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DF4A6A" w:rsidRDefault="001D1C88" w:rsidP="00B07308">
      <w:pPr>
        <w:contextualSpacing/>
        <w:jc w:val="center"/>
        <w:rPr>
          <w:b/>
        </w:rPr>
      </w:pPr>
      <w:r w:rsidRPr="00DF4A6A">
        <w:rPr>
          <w:b/>
          <w:lang w:val="kk-KZ"/>
        </w:rPr>
        <w:t xml:space="preserve">ӘЛ-ФАРАБИ АТЫНДАҒЫ ҚАЗАҚ ҰЛТТЫҚ </w:t>
      </w:r>
      <w:r w:rsidRPr="00DF4A6A">
        <w:rPr>
          <w:b/>
        </w:rPr>
        <w:t>УНИВЕРСИТЕТ</w:t>
      </w:r>
      <w:r w:rsidRPr="00DF4A6A">
        <w:rPr>
          <w:b/>
          <w:lang w:val="kk-KZ"/>
        </w:rPr>
        <w:t>І</w:t>
      </w:r>
    </w:p>
    <w:p w:rsidR="001D1C88" w:rsidRPr="00DF4A6A" w:rsidRDefault="006A09E6" w:rsidP="001D1C88">
      <w:pPr>
        <w:contextualSpacing/>
        <w:jc w:val="center"/>
        <w:rPr>
          <w:b/>
          <w:lang w:val="kk-KZ"/>
        </w:rPr>
      </w:pPr>
      <w:r w:rsidRPr="00DF4A6A">
        <w:rPr>
          <w:b/>
          <w:lang w:val="kk-KZ"/>
        </w:rPr>
        <w:t xml:space="preserve">Механика-математика </w:t>
      </w:r>
      <w:r w:rsidR="00B07308" w:rsidRPr="00DF4A6A">
        <w:rPr>
          <w:b/>
          <w:lang w:val="kk-KZ"/>
        </w:rPr>
        <w:t>факультет</w:t>
      </w:r>
      <w:r w:rsidRPr="00DF4A6A">
        <w:rPr>
          <w:b/>
          <w:lang w:val="kk-KZ"/>
        </w:rPr>
        <w:t>і</w:t>
      </w:r>
    </w:p>
    <w:p w:rsidR="001D1C88" w:rsidRPr="00DF4A6A" w:rsidRDefault="00F72402" w:rsidP="001D1C88">
      <w:pPr>
        <w:contextualSpacing/>
        <w:jc w:val="center"/>
        <w:rPr>
          <w:b/>
          <w:lang w:val="kk-KZ"/>
        </w:rPr>
      </w:pPr>
      <w:r w:rsidRPr="00DF4A6A">
        <w:rPr>
          <w:b/>
          <w:lang w:val="kk-KZ"/>
        </w:rPr>
        <w:t xml:space="preserve"> </w:t>
      </w:r>
      <w:r w:rsidR="00BD08E6">
        <w:rPr>
          <w:b/>
          <w:lang w:val="kk-KZ"/>
        </w:rPr>
        <w:t>Математика</w:t>
      </w:r>
      <w:r w:rsidRPr="00DF4A6A">
        <w:rPr>
          <w:b/>
          <w:lang w:val="kk-KZ"/>
        </w:rPr>
        <w:t xml:space="preserve"> </w:t>
      </w:r>
      <w:r w:rsidR="009B54B5" w:rsidRPr="00DF4A6A">
        <w:rPr>
          <w:b/>
          <w:lang w:val="kk-KZ"/>
        </w:rPr>
        <w:t>кафедрасы</w:t>
      </w:r>
    </w:p>
    <w:p w:rsidR="001D1C88" w:rsidRPr="00DF4A6A" w:rsidRDefault="001D1C88" w:rsidP="001D1C88">
      <w:pPr>
        <w:contextualSpacing/>
        <w:jc w:val="center"/>
        <w:rPr>
          <w:b/>
        </w:rPr>
      </w:pPr>
    </w:p>
    <w:p w:rsidR="001D1C88" w:rsidRPr="00DF4A6A" w:rsidRDefault="001D1C88" w:rsidP="001D1C88">
      <w:pPr>
        <w:contextualSpacing/>
        <w:jc w:val="center"/>
        <w:rPr>
          <w:b/>
        </w:rPr>
      </w:pPr>
    </w:p>
    <w:p w:rsidR="001D1C88" w:rsidRPr="00DF4A6A" w:rsidRDefault="001D1C88" w:rsidP="001D1C88">
      <w:pPr>
        <w:contextualSpacing/>
        <w:jc w:val="center"/>
        <w:rPr>
          <w:b/>
        </w:rPr>
      </w:pPr>
    </w:p>
    <w:tbl>
      <w:tblPr>
        <w:tblW w:w="9645" w:type="dxa"/>
        <w:tblLayout w:type="fixed"/>
        <w:tblLook w:val="00A0" w:firstRow="1" w:lastRow="0" w:firstColumn="1" w:lastColumn="0" w:noHBand="0" w:noVBand="0"/>
      </w:tblPr>
      <w:tblGrid>
        <w:gridCol w:w="4427"/>
        <w:gridCol w:w="5218"/>
      </w:tblGrid>
      <w:tr w:rsidR="001D1C88" w:rsidRPr="00DF4A6A" w:rsidTr="0010455D">
        <w:tc>
          <w:tcPr>
            <w:tcW w:w="4428" w:type="dxa"/>
          </w:tcPr>
          <w:p w:rsidR="001D1C88" w:rsidRPr="00DF4A6A" w:rsidRDefault="001D1C88" w:rsidP="0010455D">
            <w:pPr>
              <w:spacing w:line="276" w:lineRule="auto"/>
              <w:contextualSpacing/>
              <w:jc w:val="both"/>
              <w:rPr>
                <w:b/>
              </w:rPr>
            </w:pPr>
          </w:p>
        </w:tc>
        <w:tc>
          <w:tcPr>
            <w:tcW w:w="5220" w:type="dxa"/>
          </w:tcPr>
          <w:p w:rsidR="001D1C88" w:rsidRPr="00DF4A6A" w:rsidRDefault="001D1C88" w:rsidP="0010455D">
            <w:pPr>
              <w:pStyle w:val="1"/>
              <w:spacing w:before="0" w:after="0"/>
              <w:contextualSpacing/>
              <w:rPr>
                <w:rFonts w:ascii="Times New Roman" w:hAnsi="Times New Roman" w:cs="Times New Roman"/>
                <w:sz w:val="24"/>
                <w:szCs w:val="24"/>
                <w:lang w:val="kk-KZ"/>
              </w:rPr>
            </w:pPr>
            <w:r w:rsidRPr="00DF4A6A">
              <w:rPr>
                <w:rFonts w:ascii="Times New Roman" w:hAnsi="Times New Roman" w:cs="Times New Roman"/>
                <w:sz w:val="24"/>
                <w:szCs w:val="24"/>
                <w:lang w:val="kk-KZ"/>
              </w:rPr>
              <w:t>БЕКІТЕМІН</w:t>
            </w:r>
          </w:p>
          <w:p w:rsidR="001D1C88" w:rsidRPr="00DF4A6A" w:rsidRDefault="001D1C88" w:rsidP="0010455D">
            <w:pPr>
              <w:pStyle w:val="7"/>
              <w:spacing w:before="0" w:after="0"/>
              <w:contextualSpacing/>
              <w:rPr>
                <w:b/>
              </w:rPr>
            </w:pPr>
            <w:r w:rsidRPr="00DF4A6A">
              <w:rPr>
                <w:b/>
                <w:lang w:val="kk-KZ"/>
              </w:rPr>
              <w:t>Факультет деканы</w:t>
            </w:r>
          </w:p>
          <w:p w:rsidR="001D1C88" w:rsidRPr="00DF4A6A" w:rsidRDefault="001D1C88" w:rsidP="0010455D">
            <w:pPr>
              <w:contextualSpacing/>
            </w:pPr>
            <w:r w:rsidRPr="00DF4A6A">
              <w:t xml:space="preserve"> </w:t>
            </w:r>
          </w:p>
          <w:p w:rsidR="001D1C88" w:rsidRPr="00DF4A6A" w:rsidRDefault="00B07308" w:rsidP="0010455D">
            <w:pPr>
              <w:pStyle w:val="7"/>
              <w:spacing w:before="0" w:after="0"/>
              <w:contextualSpacing/>
              <w:rPr>
                <w:lang w:val="kk-KZ"/>
              </w:rPr>
            </w:pPr>
            <w:r w:rsidRPr="00DF4A6A">
              <w:t xml:space="preserve">___________________ </w:t>
            </w:r>
            <w:r w:rsidR="00F90BA6">
              <w:rPr>
                <w:lang w:val="kk-KZ"/>
              </w:rPr>
              <w:t>У.С.Абдибеков</w:t>
            </w:r>
          </w:p>
          <w:p w:rsidR="00B07308" w:rsidRPr="00DF4A6A" w:rsidRDefault="00F72402" w:rsidP="00DC5D40">
            <w:pPr>
              <w:pStyle w:val="7"/>
              <w:spacing w:before="0" w:after="0" w:line="360" w:lineRule="auto"/>
              <w:contextualSpacing/>
            </w:pPr>
            <w:r w:rsidRPr="00DF4A6A">
              <w:rPr>
                <w:lang w:val="kk-KZ"/>
              </w:rPr>
              <w:t xml:space="preserve">                 </w:t>
            </w:r>
            <w:r w:rsidR="00B07308" w:rsidRPr="00DF4A6A">
              <w:t>(</w:t>
            </w:r>
            <w:r w:rsidR="00B07308" w:rsidRPr="00DF4A6A">
              <w:rPr>
                <w:lang w:val="kk-KZ"/>
              </w:rPr>
              <w:t>қолы</w:t>
            </w:r>
            <w:r w:rsidR="00B07308" w:rsidRPr="00DF4A6A">
              <w:t>)</w:t>
            </w:r>
          </w:p>
          <w:p w:rsidR="001D1C88" w:rsidRPr="00DF4A6A" w:rsidRDefault="00B07308" w:rsidP="00BD08E6">
            <w:pPr>
              <w:pStyle w:val="7"/>
              <w:spacing w:before="0" w:after="0"/>
              <w:contextualSpacing/>
            </w:pPr>
            <w:r w:rsidRPr="00DF4A6A">
              <w:t>"</w:t>
            </w:r>
            <w:r w:rsidR="003C6AE4" w:rsidRPr="00DF4A6A">
              <w:rPr>
                <w:lang w:val="en-US"/>
              </w:rPr>
              <w:t>___</w:t>
            </w:r>
            <w:r w:rsidRPr="00DF4A6A">
              <w:t>"</w:t>
            </w:r>
            <w:r w:rsidR="003C6AE4" w:rsidRPr="00DF4A6A">
              <w:rPr>
                <w:u w:val="single"/>
                <w:lang w:val="kk-KZ"/>
              </w:rPr>
              <w:t>_________</w:t>
            </w:r>
            <w:r w:rsidR="00274110">
              <w:rPr>
                <w:u w:val="single"/>
                <w:lang w:val="kk-KZ"/>
              </w:rPr>
              <w:t>_____</w:t>
            </w:r>
            <w:r w:rsidR="00DC5D40" w:rsidRPr="00DF4A6A">
              <w:rPr>
                <w:lang w:val="kk-KZ"/>
              </w:rPr>
              <w:t xml:space="preserve"> </w:t>
            </w:r>
            <w:r w:rsidR="009F7794">
              <w:t>20</w:t>
            </w:r>
            <w:r w:rsidR="009F7794">
              <w:rPr>
                <w:lang w:val="en-US"/>
              </w:rPr>
              <w:t>2</w:t>
            </w:r>
            <w:r w:rsidR="00BD08E6">
              <w:rPr>
                <w:lang w:val="kk-KZ"/>
              </w:rPr>
              <w:t>2</w:t>
            </w:r>
            <w:r w:rsidR="001D1C88" w:rsidRPr="00DF4A6A">
              <w:t xml:space="preserve"> </w:t>
            </w:r>
            <w:r w:rsidR="001D1C88" w:rsidRPr="00DF4A6A">
              <w:rPr>
                <w:lang w:val="kk-KZ"/>
              </w:rPr>
              <w:t>ж</w:t>
            </w:r>
            <w:r w:rsidR="001D1C88" w:rsidRPr="00DF4A6A">
              <w:t>.</w:t>
            </w:r>
          </w:p>
        </w:tc>
      </w:tr>
    </w:tbl>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contextualSpacing/>
        <w:jc w:val="right"/>
      </w:pPr>
    </w:p>
    <w:p w:rsidR="001D1C88" w:rsidRPr="00DF4A6A" w:rsidRDefault="001D1C88" w:rsidP="001D1C88">
      <w:pPr>
        <w:pStyle w:val="1"/>
        <w:contextualSpacing/>
        <w:jc w:val="center"/>
        <w:rPr>
          <w:rFonts w:ascii="Times New Roman" w:hAnsi="Times New Roman" w:cs="Times New Roman"/>
          <w:sz w:val="24"/>
          <w:szCs w:val="24"/>
        </w:rPr>
      </w:pPr>
      <w:r w:rsidRPr="00DF4A6A">
        <w:rPr>
          <w:rFonts w:ascii="Times New Roman" w:hAnsi="Times New Roman" w:cs="Times New Roman"/>
          <w:sz w:val="24"/>
          <w:szCs w:val="24"/>
          <w:lang w:val="kk-KZ"/>
        </w:rPr>
        <w:t>ПӘННІҢ ОҚУ-ӘДІСТЕМЕЛІК КЕШЕНІ</w:t>
      </w:r>
    </w:p>
    <w:p w:rsidR="0025513E" w:rsidRPr="00274110" w:rsidRDefault="006953BF" w:rsidP="002540EA">
      <w:pPr>
        <w:jc w:val="center"/>
        <w:rPr>
          <w:lang w:val="kk-KZ"/>
        </w:rPr>
      </w:pPr>
      <w:r>
        <w:rPr>
          <w:bCs/>
          <w:lang w:val="en-US"/>
        </w:rPr>
        <w:t>IU 4216</w:t>
      </w:r>
      <w:r w:rsidR="0025513E" w:rsidRPr="00274110">
        <w:rPr>
          <w:lang w:val="kk-KZ"/>
        </w:rPr>
        <w:t xml:space="preserve"> </w:t>
      </w:r>
      <w:r w:rsidR="0025513E" w:rsidRPr="00274110">
        <w:t>«</w:t>
      </w:r>
      <w:r w:rsidR="009F7794" w:rsidRPr="00D142F8">
        <w:rPr>
          <w:sz w:val="22"/>
          <w:szCs w:val="22"/>
          <w:lang w:val="kk-KZ"/>
        </w:rPr>
        <w:t>Интегралдық теңдеулер</w:t>
      </w:r>
      <w:r w:rsidR="0025513E" w:rsidRPr="00274110">
        <w:t>»</w:t>
      </w:r>
    </w:p>
    <w:p w:rsidR="0025513E" w:rsidRDefault="006953BF" w:rsidP="0025513E">
      <w:pPr>
        <w:contextualSpacing/>
        <w:rPr>
          <w:highlight w:val="yellow"/>
          <w:lang w:val="en-US"/>
        </w:rPr>
      </w:pPr>
      <w:r>
        <w:rPr>
          <w:highlight w:val="yellow"/>
          <w:lang w:val="en-US"/>
        </w:rPr>
        <w:t xml:space="preserve"> </w:t>
      </w:r>
    </w:p>
    <w:p w:rsidR="006953BF" w:rsidRDefault="006953BF" w:rsidP="0025513E">
      <w:pPr>
        <w:contextualSpacing/>
        <w:rPr>
          <w:highlight w:val="yellow"/>
          <w:lang w:val="en-US"/>
        </w:rPr>
      </w:pPr>
    </w:p>
    <w:p w:rsidR="006953BF" w:rsidRDefault="006953BF" w:rsidP="0025513E">
      <w:pPr>
        <w:contextualSpacing/>
        <w:rPr>
          <w:highlight w:val="yellow"/>
          <w:lang w:val="en-US"/>
        </w:rPr>
      </w:pPr>
    </w:p>
    <w:p w:rsidR="006953BF" w:rsidRPr="00DF4A6A" w:rsidRDefault="006953BF" w:rsidP="0025513E">
      <w:pPr>
        <w:contextualSpacing/>
        <w:rPr>
          <w:highlight w:val="yellow"/>
        </w:rPr>
      </w:pPr>
    </w:p>
    <w:p w:rsidR="0025513E" w:rsidRPr="00274110" w:rsidRDefault="00274110" w:rsidP="0025513E">
      <w:pPr>
        <w:contextualSpacing/>
        <w:jc w:val="center"/>
      </w:pPr>
      <w:r w:rsidRPr="00274110">
        <w:rPr>
          <w:lang w:val="kk-KZ"/>
        </w:rPr>
        <w:t>«</w:t>
      </w:r>
      <w:r w:rsidR="007A1719">
        <w:rPr>
          <w:lang w:val="en-US"/>
        </w:rPr>
        <w:t>6</w:t>
      </w:r>
      <w:r w:rsidRPr="00274110">
        <w:rPr>
          <w:lang w:val="kk-KZ"/>
        </w:rPr>
        <w:t>B0</w:t>
      </w:r>
      <w:r w:rsidR="007A1719">
        <w:rPr>
          <w:lang w:val="en-US"/>
        </w:rPr>
        <w:t>5402</w:t>
      </w:r>
      <w:r w:rsidRPr="00274110">
        <w:rPr>
          <w:lang w:val="kk-KZ"/>
        </w:rPr>
        <w:t>-Математика»</w:t>
      </w:r>
      <w:r>
        <w:rPr>
          <w:lang w:val="kk-KZ"/>
        </w:rPr>
        <w:t xml:space="preserve"> </w:t>
      </w:r>
      <w:r w:rsidR="0025513E" w:rsidRPr="00274110">
        <w:rPr>
          <w:lang w:val="kk-KZ"/>
        </w:rPr>
        <w:t>мамандығы</w:t>
      </w:r>
    </w:p>
    <w:p w:rsidR="0025513E" w:rsidRPr="00274110" w:rsidRDefault="0025513E" w:rsidP="0025513E">
      <w:pPr>
        <w:contextualSpacing/>
        <w:jc w:val="center"/>
        <w:rPr>
          <w:u w:val="single"/>
        </w:rPr>
      </w:pPr>
      <w:r w:rsidRPr="00274110">
        <w:t xml:space="preserve"> «</w:t>
      </w:r>
      <w:r w:rsidR="00274110" w:rsidRPr="00274110">
        <w:rPr>
          <w:lang w:val="kk-KZ"/>
        </w:rPr>
        <w:t>Бакалавриат</w:t>
      </w:r>
      <w:r w:rsidRPr="00274110">
        <w:t>»</w:t>
      </w:r>
      <w:r w:rsidRPr="00274110">
        <w:rPr>
          <w:lang w:val="kk-KZ"/>
        </w:rPr>
        <w:t xml:space="preserve"> білім беру бағдарламасы</w:t>
      </w:r>
    </w:p>
    <w:p w:rsidR="0025513E" w:rsidRPr="00DF4A6A" w:rsidRDefault="0025513E" w:rsidP="0025513E">
      <w:pPr>
        <w:contextualSpacing/>
        <w:rPr>
          <w:b/>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DF4A6A" w:rsidRDefault="0025513E" w:rsidP="0025513E">
      <w:pPr>
        <w:contextualSpacing/>
        <w:jc w:val="center"/>
        <w:rPr>
          <w:highlight w:val="yellow"/>
        </w:rPr>
      </w:pPr>
    </w:p>
    <w:p w:rsidR="0025513E" w:rsidRPr="00274110" w:rsidRDefault="006953BF" w:rsidP="0025513E">
      <w:pPr>
        <w:contextualSpacing/>
        <w:jc w:val="center"/>
        <w:rPr>
          <w:lang w:val="kk-KZ"/>
        </w:rPr>
      </w:pPr>
      <w:r>
        <w:t>4</w:t>
      </w:r>
      <w:r w:rsidR="00F72402" w:rsidRPr="00274110">
        <w:t> – </w:t>
      </w:r>
      <w:r w:rsidR="0025513E" w:rsidRPr="00274110">
        <w:t>Курс</w:t>
      </w:r>
    </w:p>
    <w:p w:rsidR="0025513E" w:rsidRPr="00274110" w:rsidRDefault="006953BF" w:rsidP="0025513E">
      <w:pPr>
        <w:contextualSpacing/>
        <w:jc w:val="center"/>
      </w:pPr>
      <w:r>
        <w:rPr>
          <w:lang w:val="en-US"/>
        </w:rPr>
        <w:t>7</w:t>
      </w:r>
      <w:r w:rsidR="0025513E" w:rsidRPr="00274110">
        <w:t>–</w:t>
      </w:r>
      <w:r w:rsidR="00F72402" w:rsidRPr="00274110">
        <w:rPr>
          <w:lang w:val="kk-KZ"/>
        </w:rPr>
        <w:t> </w:t>
      </w:r>
      <w:r w:rsidR="0025513E" w:rsidRPr="00274110">
        <w:t xml:space="preserve">Семестр </w:t>
      </w:r>
    </w:p>
    <w:p w:rsidR="0025513E" w:rsidRPr="00DF4A6A" w:rsidRDefault="0025513E" w:rsidP="00274110">
      <w:pPr>
        <w:contextualSpacing/>
        <w:jc w:val="center"/>
      </w:pPr>
      <w:r w:rsidRPr="00274110">
        <w:rPr>
          <w:lang w:val="kk-KZ"/>
        </w:rPr>
        <w:t>Кредит саны</w:t>
      </w:r>
      <w:r w:rsidR="00F72402" w:rsidRPr="00274110">
        <w:t> – </w:t>
      </w:r>
      <w:r w:rsidR="00274110" w:rsidRPr="00274110">
        <w:rPr>
          <w:lang w:val="kk-KZ"/>
        </w:rPr>
        <w:t>5</w:t>
      </w: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1D1C88" w:rsidP="001D1C88">
      <w:pPr>
        <w:pStyle w:val="a3"/>
        <w:ind w:left="0"/>
        <w:contextualSpacing/>
        <w:jc w:val="center"/>
        <w:rPr>
          <w:b/>
        </w:rPr>
      </w:pPr>
    </w:p>
    <w:p w:rsidR="001D1C88" w:rsidRDefault="001D1C88"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Default="00274110" w:rsidP="001D1C88">
      <w:pPr>
        <w:pStyle w:val="a3"/>
        <w:ind w:left="0"/>
        <w:contextualSpacing/>
        <w:jc w:val="center"/>
        <w:rPr>
          <w:b/>
        </w:rPr>
      </w:pPr>
    </w:p>
    <w:p w:rsidR="00274110" w:rsidRPr="00DF4A6A" w:rsidRDefault="00274110" w:rsidP="001D1C88">
      <w:pPr>
        <w:pStyle w:val="a3"/>
        <w:ind w:left="0"/>
        <w:contextualSpacing/>
        <w:jc w:val="center"/>
        <w:rPr>
          <w:b/>
        </w:rPr>
      </w:pPr>
    </w:p>
    <w:p w:rsidR="001D1C88" w:rsidRPr="00DF4A6A" w:rsidRDefault="001D1C88" w:rsidP="001D1C88">
      <w:pPr>
        <w:pStyle w:val="a3"/>
        <w:ind w:left="0"/>
        <w:contextualSpacing/>
        <w:jc w:val="center"/>
        <w:rPr>
          <w:b/>
        </w:rPr>
      </w:pPr>
    </w:p>
    <w:p w:rsidR="001D1C88" w:rsidRPr="00DF4A6A" w:rsidRDefault="001D1C88" w:rsidP="001D1C88">
      <w:pPr>
        <w:pStyle w:val="a3"/>
        <w:ind w:left="0"/>
        <w:contextualSpacing/>
        <w:jc w:val="center"/>
        <w:rPr>
          <w:b/>
        </w:rPr>
      </w:pPr>
    </w:p>
    <w:p w:rsidR="00B07308" w:rsidRPr="00DF4A6A" w:rsidRDefault="001D1C88" w:rsidP="00B07308">
      <w:pPr>
        <w:pStyle w:val="a3"/>
        <w:ind w:left="0"/>
        <w:contextualSpacing/>
        <w:jc w:val="center"/>
        <w:rPr>
          <w:b/>
        </w:rPr>
      </w:pPr>
      <w:r w:rsidRPr="00DF4A6A">
        <w:rPr>
          <w:b/>
        </w:rPr>
        <w:t>Алматы 20</w:t>
      </w:r>
      <w:r w:rsidR="009F7794" w:rsidRPr="00D62317">
        <w:rPr>
          <w:b/>
        </w:rPr>
        <w:t>2</w:t>
      </w:r>
      <w:r w:rsidR="00BD08E6">
        <w:rPr>
          <w:b/>
          <w:lang w:val="kk-KZ"/>
        </w:rPr>
        <w:t>2</w:t>
      </w:r>
      <w:r w:rsidRPr="00DF4A6A">
        <w:rPr>
          <w:b/>
        </w:rPr>
        <w:t xml:space="preserve"> </w:t>
      </w:r>
      <w:r w:rsidRPr="00DF4A6A">
        <w:rPr>
          <w:b/>
          <w:lang w:val="kk-KZ"/>
        </w:rPr>
        <w:t>ж</w:t>
      </w:r>
      <w:r w:rsidRPr="00DF4A6A">
        <w:rPr>
          <w:b/>
        </w:rPr>
        <w:t>.</w:t>
      </w:r>
      <w:r w:rsidR="00B07308" w:rsidRPr="00DF4A6A">
        <w:rPr>
          <w:b/>
        </w:rPr>
        <w:br w:type="page"/>
      </w:r>
    </w:p>
    <w:p w:rsidR="0025513E" w:rsidRPr="00274110" w:rsidRDefault="0025513E" w:rsidP="0025513E">
      <w:pPr>
        <w:pStyle w:val="a3"/>
        <w:ind w:left="0"/>
        <w:contextualSpacing/>
        <w:jc w:val="both"/>
      </w:pPr>
      <w:r w:rsidRPr="00274110">
        <w:rPr>
          <w:lang w:val="kk-KZ"/>
        </w:rPr>
        <w:lastRenderedPageBreak/>
        <w:t>Оқу-әдістемелік кешенін әзірлеген</w:t>
      </w:r>
      <w:r w:rsidRPr="00274110">
        <w:t xml:space="preserve"> _</w:t>
      </w:r>
      <w:r w:rsidR="00171D72">
        <w:rPr>
          <w:u w:val="single"/>
          <w:lang w:val="kk-KZ"/>
        </w:rPr>
        <w:t>Атахан Н</w:t>
      </w:r>
      <w:r w:rsidR="00F90BA6">
        <w:rPr>
          <w:u w:val="single"/>
          <w:lang w:val="kk-KZ"/>
        </w:rPr>
        <w:t xml:space="preserve">., аға оқытушы, </w:t>
      </w:r>
      <w:r w:rsidR="00F90BA6">
        <w:rPr>
          <w:u w:val="single"/>
          <w:lang w:val="en-US"/>
        </w:rPr>
        <w:t>PhD</w:t>
      </w:r>
      <w:r w:rsidRPr="00274110">
        <w:t xml:space="preserve">___ </w:t>
      </w:r>
    </w:p>
    <w:p w:rsidR="0025513E" w:rsidRPr="00DF4A6A" w:rsidRDefault="0025513E" w:rsidP="0025513E">
      <w:pPr>
        <w:ind w:firstLine="402"/>
        <w:contextualSpacing/>
        <w:jc w:val="both"/>
        <w:rPr>
          <w:highlight w:val="yellow"/>
        </w:rPr>
      </w:pPr>
    </w:p>
    <w:p w:rsidR="0025513E" w:rsidRPr="00DF4A6A" w:rsidRDefault="0025513E" w:rsidP="0025513E">
      <w:pPr>
        <w:ind w:firstLine="402"/>
        <w:contextualSpacing/>
        <w:jc w:val="both"/>
        <w:rPr>
          <w:highlight w:val="yellow"/>
        </w:rPr>
      </w:pPr>
    </w:p>
    <w:p w:rsidR="0025513E" w:rsidRPr="00274110" w:rsidRDefault="0025513E" w:rsidP="0025513E">
      <w:pPr>
        <w:contextualSpacing/>
        <w:jc w:val="both"/>
      </w:pPr>
      <w:r w:rsidRPr="00274110">
        <w:rPr>
          <w:lang w:val="kk-KZ"/>
        </w:rPr>
        <w:t>Мамандық бойынша негізгі оқу жоспарына сәйкес</w:t>
      </w:r>
      <w:r w:rsidRPr="00274110">
        <w:t xml:space="preserve"> </w:t>
      </w:r>
    </w:p>
    <w:p w:rsidR="0025513E" w:rsidRPr="00DF4A6A" w:rsidRDefault="0025513E" w:rsidP="0025513E">
      <w:pPr>
        <w:contextualSpacing/>
        <w:jc w:val="both"/>
        <w:rPr>
          <w:rFonts w:eastAsia="Batang"/>
        </w:rPr>
      </w:pPr>
      <w:r w:rsidRPr="00274110">
        <w:t>____________________________________________________</w:t>
      </w:r>
    </w:p>
    <w:p w:rsidR="0025513E" w:rsidRPr="00DF4A6A" w:rsidRDefault="0025513E" w:rsidP="0025513E">
      <w:pPr>
        <w:contextualSpacing/>
        <w:jc w:val="both"/>
        <w:rPr>
          <w:rFonts w:eastAsia="Batang"/>
        </w:rPr>
      </w:pPr>
    </w:p>
    <w:p w:rsidR="001D1C88" w:rsidRPr="00DF4A6A" w:rsidRDefault="001D1C88" w:rsidP="001D1C88">
      <w:pPr>
        <w:contextualSpacing/>
        <w:jc w:val="both"/>
      </w:pPr>
    </w:p>
    <w:p w:rsidR="001D1C88" w:rsidRPr="00DF4A6A" w:rsidRDefault="001D1C88" w:rsidP="001D1C88">
      <w:pPr>
        <w:contextualSpacing/>
        <w:jc w:val="both"/>
      </w:pPr>
    </w:p>
    <w:p w:rsidR="001D1C88" w:rsidRPr="00DF4A6A" w:rsidRDefault="00BD08E6" w:rsidP="00B07308">
      <w:pPr>
        <w:pStyle w:val="a3"/>
        <w:ind w:left="0"/>
        <w:contextualSpacing/>
        <w:jc w:val="both"/>
      </w:pPr>
      <w:r>
        <w:rPr>
          <w:lang w:val="kk-KZ"/>
        </w:rPr>
        <w:t>Математика</w:t>
      </w:r>
      <w:r w:rsidR="007676BE" w:rsidRPr="00DF4A6A">
        <w:rPr>
          <w:lang w:val="kk-KZ"/>
        </w:rPr>
        <w:t xml:space="preserve"> </w:t>
      </w:r>
      <w:r w:rsidR="009B54B5" w:rsidRPr="00DF4A6A">
        <w:rPr>
          <w:lang w:val="kk-KZ"/>
        </w:rPr>
        <w:t>кафедрасы</w:t>
      </w:r>
      <w:r w:rsidR="001D1C88" w:rsidRPr="00DF4A6A">
        <w:t xml:space="preserve"> </w:t>
      </w:r>
      <w:r w:rsidR="001D1C88" w:rsidRPr="00DF4A6A">
        <w:rPr>
          <w:lang w:val="kk-KZ"/>
        </w:rPr>
        <w:t>мәжілісінде</w:t>
      </w:r>
      <w:r w:rsidR="001D1C88" w:rsidRPr="00DF4A6A">
        <w:t xml:space="preserve"> </w:t>
      </w:r>
      <w:proofErr w:type="spellStart"/>
      <w:r w:rsidR="001D1C88" w:rsidRPr="00DF4A6A">
        <w:t>қарастырыл</w:t>
      </w:r>
      <w:proofErr w:type="spellEnd"/>
      <w:r w:rsidR="001D1C88" w:rsidRPr="00DF4A6A">
        <w:rPr>
          <w:lang w:val="kk-KZ"/>
        </w:rPr>
        <w:t>ды және  ұсынылды</w:t>
      </w:r>
      <w:r w:rsidR="001D1C88" w:rsidRPr="00DF4A6A">
        <w:tab/>
        <w:t xml:space="preserve"> </w:t>
      </w:r>
    </w:p>
    <w:p w:rsidR="001D1C88" w:rsidRPr="00DF4A6A" w:rsidRDefault="001D1C88" w:rsidP="001D1C88">
      <w:pPr>
        <w:contextualSpacing/>
        <w:jc w:val="both"/>
      </w:pPr>
      <w:r w:rsidRPr="00DF4A6A">
        <w:t>«</w:t>
      </w:r>
      <w:r w:rsidR="003C6AE4" w:rsidRPr="00DF4A6A">
        <w:t>___</w:t>
      </w:r>
      <w:r w:rsidRPr="00DF4A6A">
        <w:t xml:space="preserve">» </w:t>
      </w:r>
      <w:r w:rsidR="003C6AE4" w:rsidRPr="00DF4A6A">
        <w:rPr>
          <w:lang w:val="kk-KZ"/>
        </w:rPr>
        <w:t>___</w:t>
      </w:r>
      <w:r w:rsidR="003C6AE4" w:rsidRPr="00DF4A6A">
        <w:t xml:space="preserve">_____ </w:t>
      </w:r>
      <w:r w:rsidRPr="00DF4A6A">
        <w:t>20</w:t>
      </w:r>
      <w:r w:rsidR="00BD08E6">
        <w:t>22</w:t>
      </w:r>
      <w:r w:rsidRPr="00DF4A6A">
        <w:t xml:space="preserve"> </w:t>
      </w:r>
      <w:r w:rsidRPr="00DF4A6A">
        <w:rPr>
          <w:lang w:val="kk-KZ"/>
        </w:rPr>
        <w:t>ж</w:t>
      </w:r>
      <w:r w:rsidRPr="00DF4A6A">
        <w:t>., №</w:t>
      </w:r>
      <w:r w:rsidR="003C6AE4" w:rsidRPr="00DF4A6A">
        <w:rPr>
          <w:lang w:val="kk-KZ"/>
        </w:rPr>
        <w:t>__</w:t>
      </w:r>
      <w:r w:rsidRPr="00DF4A6A">
        <w:t xml:space="preserve"> </w:t>
      </w:r>
      <w:r w:rsidR="00B07308" w:rsidRPr="00DF4A6A">
        <w:t>ха</w:t>
      </w:r>
      <w:r w:rsidRPr="00DF4A6A">
        <w:rPr>
          <w:lang w:val="kk-KZ"/>
        </w:rPr>
        <w:t>ттама</w:t>
      </w:r>
      <w:r w:rsidRPr="00DF4A6A">
        <w:t xml:space="preserve"> </w:t>
      </w:r>
    </w:p>
    <w:p w:rsidR="001D1C88" w:rsidRPr="00DF4A6A" w:rsidRDefault="001D1C88" w:rsidP="001D1C88">
      <w:pPr>
        <w:contextualSpacing/>
        <w:jc w:val="both"/>
      </w:pPr>
    </w:p>
    <w:p w:rsidR="001D1C88" w:rsidRPr="00DF4A6A" w:rsidRDefault="00BD08E6" w:rsidP="001D1C88">
      <w:pPr>
        <w:contextualSpacing/>
        <w:jc w:val="both"/>
        <w:rPr>
          <w:lang w:val="kk-KZ"/>
        </w:rPr>
      </w:pPr>
      <w:r>
        <w:rPr>
          <w:lang w:val="kk-KZ"/>
        </w:rPr>
        <w:t>Математика</w:t>
      </w:r>
      <w:r w:rsidR="006A09E6" w:rsidRPr="00DF4A6A">
        <w:rPr>
          <w:lang w:val="kk-KZ"/>
        </w:rPr>
        <w:t xml:space="preserve"> </w:t>
      </w:r>
      <w:r w:rsidR="00B07308" w:rsidRPr="00DF4A6A">
        <w:rPr>
          <w:lang w:val="kk-KZ"/>
        </w:rPr>
        <w:t>к</w:t>
      </w:r>
      <w:r w:rsidR="001D1C88" w:rsidRPr="00DF4A6A">
        <w:rPr>
          <w:lang w:val="kk-KZ"/>
        </w:rPr>
        <w:t>афедра</w:t>
      </w:r>
      <w:r w:rsidR="00B07308" w:rsidRPr="00DF4A6A">
        <w:rPr>
          <w:lang w:val="kk-KZ"/>
        </w:rPr>
        <w:t>сының</w:t>
      </w:r>
      <w:r w:rsidR="001D1C88" w:rsidRPr="00DF4A6A">
        <w:rPr>
          <w:lang w:val="kk-KZ"/>
        </w:rPr>
        <w:t xml:space="preserve"> меңгерушісі</w:t>
      </w:r>
      <w:r w:rsidR="00B07308" w:rsidRPr="00DF4A6A">
        <w:rPr>
          <w:lang w:val="kk-KZ"/>
        </w:rPr>
        <w:t xml:space="preserve"> </w:t>
      </w:r>
      <w:r w:rsidR="00F72402" w:rsidRPr="00DF4A6A">
        <w:t>________________</w:t>
      </w:r>
      <w:r>
        <w:rPr>
          <w:lang w:val="kk-KZ"/>
        </w:rPr>
        <w:t>Б</w:t>
      </w:r>
      <w:r w:rsidR="00F72402" w:rsidRPr="00DF4A6A">
        <w:rPr>
          <w:lang w:val="kk-KZ"/>
        </w:rPr>
        <w:t>.</w:t>
      </w:r>
      <w:r w:rsidR="00DA6A70">
        <w:rPr>
          <w:lang w:val="kk-KZ"/>
        </w:rPr>
        <w:t>Д.</w:t>
      </w:r>
      <w:r>
        <w:rPr>
          <w:lang w:val="kk-KZ"/>
        </w:rPr>
        <w:t xml:space="preserve"> Қошанов</w:t>
      </w:r>
    </w:p>
    <w:p w:rsidR="001D1C88" w:rsidRPr="00DF4A6A" w:rsidRDefault="00F72402" w:rsidP="001D1C88">
      <w:pPr>
        <w:contextualSpacing/>
        <w:rPr>
          <w:lang w:val="kk-KZ"/>
        </w:rPr>
      </w:pPr>
      <w:r w:rsidRPr="00DF4A6A">
        <w:tab/>
      </w:r>
      <w:r w:rsidRPr="00DF4A6A">
        <w:tab/>
      </w:r>
      <w:r w:rsidRPr="00DF4A6A">
        <w:tab/>
      </w:r>
      <w:r w:rsidRPr="00DF4A6A">
        <w:tab/>
      </w:r>
      <w:r w:rsidRPr="00DF4A6A">
        <w:tab/>
      </w:r>
      <w:r w:rsidRPr="00DF4A6A">
        <w:tab/>
      </w:r>
      <w:r w:rsidRPr="00DF4A6A">
        <w:tab/>
      </w:r>
      <w:r w:rsidR="001D1C88" w:rsidRPr="00DF4A6A">
        <w:rPr>
          <w:lang w:val="kk-KZ"/>
        </w:rPr>
        <w:t>(қолы)</w:t>
      </w:r>
    </w:p>
    <w:p w:rsidR="001D1C88" w:rsidRPr="00DF4A6A" w:rsidRDefault="001D1C88" w:rsidP="001D1C88">
      <w:pPr>
        <w:ind w:firstLine="720"/>
        <w:contextualSpacing/>
        <w:jc w:val="center"/>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contextualSpacing/>
        <w:rPr>
          <w:lang w:val="kk-KZ"/>
        </w:rPr>
      </w:pPr>
    </w:p>
    <w:p w:rsidR="001D1C88" w:rsidRPr="00DF4A6A" w:rsidRDefault="001D1C88" w:rsidP="001D1C88">
      <w:pPr>
        <w:pStyle w:val="3"/>
        <w:ind w:firstLine="402"/>
        <w:contextualSpacing/>
        <w:rPr>
          <w:rFonts w:ascii="Times New Roman" w:hAnsi="Times New Roman" w:cs="Times New Roman"/>
          <w:sz w:val="24"/>
          <w:szCs w:val="24"/>
          <w:lang w:val="kk-KZ"/>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1D1C88" w:rsidRPr="00DF4A6A" w:rsidRDefault="001D1C88"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Pr="00DF4A6A" w:rsidRDefault="007D0929" w:rsidP="001D1C88">
      <w:pPr>
        <w:contextualSpacing/>
        <w:rPr>
          <w:lang w:val="kk-KZ" w:eastAsia="ko-KR"/>
        </w:rPr>
      </w:pPr>
    </w:p>
    <w:p w:rsidR="007D0929" w:rsidRDefault="007D0929"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DF4A6A" w:rsidRDefault="00DF4A6A" w:rsidP="001D1C88">
      <w:pPr>
        <w:contextualSpacing/>
        <w:rPr>
          <w:lang w:val="kk-KZ" w:eastAsia="ko-KR"/>
        </w:rPr>
      </w:pPr>
    </w:p>
    <w:p w:rsidR="00274110" w:rsidRDefault="00274110" w:rsidP="001D1C88">
      <w:pPr>
        <w:contextualSpacing/>
        <w:rPr>
          <w:lang w:val="kk-KZ" w:eastAsia="ko-KR"/>
        </w:rPr>
      </w:pPr>
    </w:p>
    <w:p w:rsidR="00DF4A6A" w:rsidRPr="00DF4A6A" w:rsidRDefault="00DF4A6A" w:rsidP="001D1C88">
      <w:pPr>
        <w:contextualSpacing/>
        <w:rPr>
          <w:lang w:val="kk-KZ" w:eastAsia="ko-KR"/>
        </w:rPr>
      </w:pPr>
    </w:p>
    <w:p w:rsidR="007676BE" w:rsidRPr="00DF4A6A" w:rsidRDefault="007676BE" w:rsidP="001D1C88">
      <w:pPr>
        <w:contextualSpacing/>
        <w:rPr>
          <w:lang w:val="kk-KZ" w:eastAsia="ko-KR"/>
        </w:rPr>
      </w:pPr>
    </w:p>
    <w:p w:rsidR="00252F12" w:rsidRDefault="00252F12" w:rsidP="00252F12">
      <w:pPr>
        <w:contextualSpacing/>
        <w:rPr>
          <w:lang w:val="kk-KZ" w:eastAsia="ko-KR"/>
        </w:rPr>
      </w:pPr>
    </w:p>
    <w:p w:rsidR="00DA6A70" w:rsidRDefault="00DA6A70" w:rsidP="00252F12">
      <w:pPr>
        <w:contextualSpacing/>
        <w:rPr>
          <w:lang w:val="kk-KZ" w:eastAsia="ko-KR"/>
        </w:rPr>
      </w:pPr>
    </w:p>
    <w:p w:rsidR="00DA6A70" w:rsidRDefault="00DA6A70" w:rsidP="00252F12">
      <w:pPr>
        <w:contextualSpacing/>
        <w:rPr>
          <w:lang w:val="kk-KZ" w:eastAsia="ko-KR"/>
        </w:rPr>
      </w:pPr>
    </w:p>
    <w:p w:rsidR="00DA6A70" w:rsidRDefault="00DA6A70" w:rsidP="00252F12">
      <w:pPr>
        <w:contextualSpacing/>
        <w:rPr>
          <w:lang w:val="kk-KZ" w:eastAsia="ko-KR"/>
        </w:rPr>
      </w:pPr>
    </w:p>
    <w:p w:rsidR="00DA6A70" w:rsidRDefault="00DA6A70" w:rsidP="00252F12">
      <w:pPr>
        <w:contextualSpacing/>
        <w:rPr>
          <w:lang w:val="kk-KZ" w:eastAsia="ko-KR"/>
        </w:rPr>
      </w:pPr>
    </w:p>
    <w:p w:rsidR="00DA6A70" w:rsidRDefault="00DA6A70" w:rsidP="00252F12">
      <w:pPr>
        <w:contextualSpacing/>
        <w:rPr>
          <w:lang w:val="kk-KZ" w:eastAsia="ko-KR"/>
        </w:rPr>
      </w:pPr>
    </w:p>
    <w:p w:rsidR="00DA6A70" w:rsidRPr="00DF4A6A" w:rsidRDefault="00DA6A70" w:rsidP="00252F12">
      <w:pPr>
        <w:contextualSpacing/>
        <w:rPr>
          <w:lang w:val="kk-KZ" w:eastAsia="ko-KR"/>
        </w:rPr>
      </w:pPr>
    </w:p>
    <w:p w:rsidR="00696D8F" w:rsidRPr="00DF4A6A" w:rsidRDefault="00696D8F" w:rsidP="006C257D">
      <w:pPr>
        <w:contextualSpacing/>
        <w:rPr>
          <w:b/>
          <w:lang w:val="kk-KZ"/>
        </w:rPr>
      </w:pPr>
      <w:r w:rsidRPr="00DF4A6A">
        <w:rPr>
          <w:i/>
          <w:lang w:val="kk-KZ"/>
        </w:rPr>
        <w:t xml:space="preserve">   </w:t>
      </w:r>
    </w:p>
    <w:p w:rsidR="006C257D" w:rsidRPr="00DF4A6A" w:rsidRDefault="006C257D" w:rsidP="006C257D">
      <w:pPr>
        <w:contextualSpacing/>
        <w:rPr>
          <w:b/>
          <w:lang w:val="kk-KZ"/>
        </w:rPr>
      </w:pPr>
    </w:p>
    <w:p w:rsidR="00696D8F" w:rsidRDefault="00696D8F" w:rsidP="00696D8F">
      <w:pPr>
        <w:autoSpaceDE w:val="0"/>
        <w:autoSpaceDN w:val="0"/>
        <w:adjustRightInd w:val="0"/>
        <w:contextualSpacing/>
        <w:jc w:val="center"/>
        <w:rPr>
          <w:b/>
          <w:bCs/>
          <w:lang w:val="kk-KZ"/>
        </w:rPr>
      </w:pPr>
      <w:r w:rsidRPr="00DF4A6A">
        <w:rPr>
          <w:b/>
          <w:bCs/>
          <w:lang w:val="kk-KZ"/>
        </w:rPr>
        <w:lastRenderedPageBreak/>
        <w:t>СИЛЛАБУС</w:t>
      </w:r>
    </w:p>
    <w:p w:rsidR="00F90BA6" w:rsidRDefault="00F90BA6" w:rsidP="00696D8F">
      <w:pPr>
        <w:autoSpaceDE w:val="0"/>
        <w:autoSpaceDN w:val="0"/>
        <w:adjustRightInd w:val="0"/>
        <w:contextualSpacing/>
        <w:jc w:val="center"/>
        <w:rPr>
          <w:b/>
          <w:bCs/>
          <w:lang w:val="kk-KZ"/>
        </w:rPr>
      </w:pPr>
    </w:p>
    <w:p w:rsidR="00F90BA6" w:rsidRPr="00F90BA6" w:rsidRDefault="00F90BA6" w:rsidP="00F90BA6">
      <w:pPr>
        <w:jc w:val="center"/>
        <w:rPr>
          <w:b/>
        </w:rPr>
      </w:pPr>
      <w:r w:rsidRPr="00F90BA6">
        <w:rPr>
          <w:b/>
        </w:rPr>
        <w:t xml:space="preserve">2022-2023 </w:t>
      </w:r>
      <w:proofErr w:type="spellStart"/>
      <w:r w:rsidRPr="00F90BA6">
        <w:rPr>
          <w:b/>
        </w:rPr>
        <w:t>оқу</w:t>
      </w:r>
      <w:proofErr w:type="spellEnd"/>
      <w:r w:rsidRPr="00F90BA6">
        <w:rPr>
          <w:b/>
        </w:rPr>
        <w:t xml:space="preserve"> </w:t>
      </w:r>
      <w:proofErr w:type="spellStart"/>
      <w:r w:rsidRPr="00F90BA6">
        <w:rPr>
          <w:b/>
        </w:rPr>
        <w:t>жылының</w:t>
      </w:r>
      <w:proofErr w:type="spellEnd"/>
      <w:r w:rsidRPr="00F90BA6">
        <w:rPr>
          <w:b/>
        </w:rPr>
        <w:t xml:space="preserve"> </w:t>
      </w:r>
      <w:r>
        <w:rPr>
          <w:b/>
        </w:rPr>
        <w:t xml:space="preserve">7 </w:t>
      </w:r>
      <w:proofErr w:type="spellStart"/>
      <w:r w:rsidRPr="00F90BA6">
        <w:rPr>
          <w:b/>
        </w:rPr>
        <w:t>семестрі</w:t>
      </w:r>
      <w:proofErr w:type="spellEnd"/>
    </w:p>
    <w:p w:rsidR="00696D8F" w:rsidRPr="00F90BA6" w:rsidRDefault="00696D8F" w:rsidP="00F90BA6">
      <w:pPr>
        <w:contextualSpacing/>
        <w:jc w:val="center"/>
        <w:rPr>
          <w:b/>
          <w:bCs/>
          <w:lang w:val="kk-KZ"/>
        </w:rPr>
      </w:pPr>
      <w:r w:rsidRPr="00F90BA6">
        <w:rPr>
          <w:b/>
          <w:bCs/>
          <w:lang w:val="kk-KZ"/>
        </w:rPr>
        <w:t>«</w:t>
      </w:r>
      <w:r w:rsidR="007A1719" w:rsidRPr="00F90BA6">
        <w:rPr>
          <w:b/>
          <w:lang w:val="kk-KZ"/>
        </w:rPr>
        <w:t>6</w:t>
      </w:r>
      <w:r w:rsidR="00274110" w:rsidRPr="00F90BA6">
        <w:rPr>
          <w:b/>
          <w:lang w:val="kk-KZ"/>
        </w:rPr>
        <w:t>B0</w:t>
      </w:r>
      <w:r w:rsidR="007A1719" w:rsidRPr="00F90BA6">
        <w:rPr>
          <w:b/>
          <w:lang w:val="kk-KZ"/>
        </w:rPr>
        <w:t>5402</w:t>
      </w:r>
      <w:r w:rsidR="00274110" w:rsidRPr="00F90BA6">
        <w:rPr>
          <w:b/>
          <w:lang w:val="kk-KZ"/>
        </w:rPr>
        <w:t>-Математика»</w:t>
      </w:r>
      <w:r w:rsidR="00274110" w:rsidRPr="00F90BA6">
        <w:rPr>
          <w:lang w:val="kk-KZ"/>
        </w:rPr>
        <w:t xml:space="preserve"> </w:t>
      </w:r>
      <w:r w:rsidRPr="00F90BA6">
        <w:rPr>
          <w:b/>
          <w:bCs/>
          <w:lang w:val="kk-KZ"/>
        </w:rPr>
        <w:t xml:space="preserve">білім беру бағдарламасы  </w:t>
      </w:r>
    </w:p>
    <w:p w:rsidR="00696D8F" w:rsidRPr="00F90BA6" w:rsidRDefault="00696D8F" w:rsidP="00696D8F">
      <w:pPr>
        <w:contextualSpacing/>
        <w:jc w:val="center"/>
        <w:rPr>
          <w:b/>
          <w:bCs/>
          <w:lang w:val="kk-KZ"/>
        </w:rPr>
      </w:pPr>
    </w:p>
    <w:p w:rsidR="00696D8F" w:rsidRPr="00DF4A6A" w:rsidRDefault="00696D8F" w:rsidP="00696D8F">
      <w:pPr>
        <w:contextualSpacing/>
        <w:rPr>
          <w:b/>
          <w:lang w:val="kk-KZ"/>
        </w:rPr>
      </w:pPr>
      <w:r w:rsidRPr="00DF4A6A">
        <w:rPr>
          <w:b/>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1743"/>
        <w:gridCol w:w="951"/>
        <w:gridCol w:w="992"/>
        <w:gridCol w:w="325"/>
        <w:gridCol w:w="667"/>
        <w:gridCol w:w="992"/>
        <w:gridCol w:w="42"/>
        <w:gridCol w:w="1092"/>
        <w:gridCol w:w="1283"/>
      </w:tblGrid>
      <w:tr w:rsidR="00696D8F" w:rsidRPr="00DF4A6A" w:rsidTr="00710E27">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коды</w:t>
            </w:r>
          </w:p>
        </w:tc>
        <w:tc>
          <w:tcPr>
            <w:tcW w:w="1743"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Пәннің атауы</w:t>
            </w:r>
          </w:p>
        </w:tc>
        <w:tc>
          <w:tcPr>
            <w:tcW w:w="951"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СӨЖ</w:t>
            </w:r>
          </w:p>
        </w:tc>
        <w:tc>
          <w:tcPr>
            <w:tcW w:w="992"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r w:rsidRPr="00DF4A6A">
              <w:rPr>
                <w:bCs/>
                <w:lang w:eastAsia="en-US"/>
              </w:rPr>
              <w:t>Лек</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Практ</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eastAsia="en-US"/>
              </w:rPr>
            </w:pPr>
            <w:proofErr w:type="spellStart"/>
            <w:r w:rsidRPr="00DF4A6A">
              <w:rPr>
                <w:bCs/>
                <w:lang w:eastAsia="en-US"/>
              </w:rPr>
              <w:t>Лаб</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Кредит саны</w:t>
            </w:r>
          </w:p>
        </w:tc>
        <w:tc>
          <w:tcPr>
            <w:tcW w:w="1283"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spacing w:line="256" w:lineRule="auto"/>
              <w:contextualSpacing/>
              <w:jc w:val="center"/>
              <w:rPr>
                <w:bCs/>
                <w:lang w:val="kk-KZ" w:eastAsia="en-US"/>
              </w:rPr>
            </w:pPr>
            <w:r w:rsidRPr="00DF4A6A">
              <w:rPr>
                <w:bCs/>
                <w:lang w:val="kk-KZ" w:eastAsia="en-US"/>
              </w:rPr>
              <w:t>СОӨЖ</w:t>
            </w:r>
          </w:p>
        </w:tc>
      </w:tr>
      <w:tr w:rsidR="00696D8F" w:rsidRPr="00DF4A6A" w:rsidTr="00710E27">
        <w:tc>
          <w:tcPr>
            <w:tcW w:w="1768" w:type="dxa"/>
            <w:tcBorders>
              <w:top w:val="single" w:sz="4" w:space="0" w:color="000000"/>
              <w:left w:val="single" w:sz="4" w:space="0" w:color="000000"/>
              <w:bottom w:val="single" w:sz="4" w:space="0" w:color="000000"/>
              <w:right w:val="single" w:sz="4" w:space="0" w:color="000000"/>
            </w:tcBorders>
          </w:tcPr>
          <w:p w:rsidR="00696D8F" w:rsidRPr="00DF4A6A" w:rsidRDefault="006953BF" w:rsidP="006953BF">
            <w:pPr>
              <w:autoSpaceDE w:val="0"/>
              <w:autoSpaceDN w:val="0"/>
              <w:adjustRightInd w:val="0"/>
              <w:spacing w:line="256" w:lineRule="auto"/>
              <w:contextualSpacing/>
              <w:jc w:val="center"/>
              <w:rPr>
                <w:b/>
                <w:bCs/>
                <w:lang w:eastAsia="en-US"/>
              </w:rPr>
            </w:pPr>
            <w:r>
              <w:rPr>
                <w:bCs/>
                <w:lang w:val="en-US"/>
              </w:rPr>
              <w:t>IU 4216</w:t>
            </w:r>
          </w:p>
        </w:tc>
        <w:tc>
          <w:tcPr>
            <w:tcW w:w="1743" w:type="dxa"/>
            <w:tcBorders>
              <w:top w:val="single" w:sz="4" w:space="0" w:color="000000"/>
              <w:left w:val="single" w:sz="4" w:space="0" w:color="000000"/>
              <w:bottom w:val="single" w:sz="4" w:space="0" w:color="000000"/>
              <w:right w:val="single" w:sz="4" w:space="0" w:color="000000"/>
            </w:tcBorders>
          </w:tcPr>
          <w:p w:rsidR="002540EA" w:rsidRPr="003806CF" w:rsidRDefault="009F7794" w:rsidP="002540EA">
            <w:pPr>
              <w:jc w:val="center"/>
              <w:rPr>
                <w:lang w:val="kk-KZ"/>
              </w:rPr>
            </w:pPr>
            <w:r>
              <w:rPr>
                <w:lang w:val="kk-KZ"/>
              </w:rPr>
              <w:t>И</w:t>
            </w:r>
            <w:r w:rsidR="002540EA" w:rsidRPr="003806CF">
              <w:rPr>
                <w:lang w:val="kk-KZ"/>
              </w:rPr>
              <w:t>нтегралды</w:t>
            </w:r>
            <w:r>
              <w:rPr>
                <w:lang w:val="kk-KZ"/>
              </w:rPr>
              <w:t>қ</w:t>
            </w:r>
            <w:r w:rsidR="002540EA" w:rsidRPr="003806CF">
              <w:rPr>
                <w:lang w:val="kk-KZ"/>
              </w:rPr>
              <w:t xml:space="preserve"> теңдеулер</w:t>
            </w:r>
          </w:p>
          <w:p w:rsidR="00696D8F" w:rsidRPr="00DF4A6A" w:rsidRDefault="00696D8F" w:rsidP="00CA468F">
            <w:pPr>
              <w:autoSpaceDE w:val="0"/>
              <w:autoSpaceDN w:val="0"/>
              <w:adjustRightInd w:val="0"/>
              <w:spacing w:line="256" w:lineRule="auto"/>
              <w:contextualSpacing/>
              <w:jc w:val="center"/>
              <w:rPr>
                <w:b/>
                <w:lang w:eastAsia="en-US"/>
              </w:rPr>
            </w:pPr>
          </w:p>
        </w:tc>
        <w:tc>
          <w:tcPr>
            <w:tcW w:w="951" w:type="dxa"/>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highlight w:val="red"/>
                <w:lang w:eastAsia="en-US"/>
              </w:rPr>
            </w:pPr>
            <w:r w:rsidRPr="00CA468F">
              <w:rPr>
                <w:lang w:eastAsia="en-US"/>
              </w:rPr>
              <w:t>98</w:t>
            </w:r>
          </w:p>
        </w:tc>
        <w:tc>
          <w:tcPr>
            <w:tcW w:w="992" w:type="dxa"/>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lang w:val="kk-KZ" w:eastAsia="en-US"/>
              </w:rPr>
            </w:pPr>
            <w:r>
              <w:rPr>
                <w:lang w:val="kk-KZ" w:eastAsia="en-US"/>
              </w:rPr>
              <w:t>30</w:t>
            </w:r>
          </w:p>
        </w:tc>
        <w:tc>
          <w:tcPr>
            <w:tcW w:w="992" w:type="dxa"/>
            <w:gridSpan w:val="2"/>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lang w:val="kk-KZ" w:eastAsia="en-US"/>
              </w:rPr>
            </w:pPr>
            <w:r>
              <w:rPr>
                <w:lang w:val="kk-KZ" w:eastAsia="en-US"/>
              </w:rPr>
              <w:t>15</w:t>
            </w:r>
          </w:p>
        </w:tc>
        <w:tc>
          <w:tcPr>
            <w:tcW w:w="992" w:type="dxa"/>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lang w:eastAsia="en-US"/>
              </w:rPr>
            </w:pP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696D8F" w:rsidRPr="00CA468F" w:rsidRDefault="00CA468F" w:rsidP="00696D8F">
            <w:pPr>
              <w:autoSpaceDE w:val="0"/>
              <w:autoSpaceDN w:val="0"/>
              <w:adjustRightInd w:val="0"/>
              <w:spacing w:line="256" w:lineRule="auto"/>
              <w:contextualSpacing/>
              <w:jc w:val="center"/>
              <w:rPr>
                <w:color w:val="FF0000"/>
                <w:lang w:eastAsia="en-US"/>
              </w:rPr>
            </w:pPr>
            <w:r w:rsidRPr="00CA468F">
              <w:rPr>
                <w:lang w:eastAsia="en-US"/>
              </w:rPr>
              <w:t>5</w:t>
            </w:r>
          </w:p>
        </w:tc>
        <w:tc>
          <w:tcPr>
            <w:tcW w:w="1283" w:type="dxa"/>
            <w:tcBorders>
              <w:top w:val="single" w:sz="4" w:space="0" w:color="000000"/>
              <w:left w:val="single" w:sz="4" w:space="0" w:color="000000"/>
              <w:bottom w:val="single" w:sz="4" w:space="0" w:color="000000"/>
              <w:right w:val="single" w:sz="4" w:space="0" w:color="000000"/>
            </w:tcBorders>
          </w:tcPr>
          <w:p w:rsidR="00696D8F" w:rsidRPr="00DF4A6A" w:rsidRDefault="00CA468F" w:rsidP="00696D8F">
            <w:pPr>
              <w:autoSpaceDE w:val="0"/>
              <w:autoSpaceDN w:val="0"/>
              <w:adjustRightInd w:val="0"/>
              <w:spacing w:line="256" w:lineRule="auto"/>
              <w:contextualSpacing/>
              <w:jc w:val="center"/>
              <w:rPr>
                <w:color w:val="FF6600"/>
                <w:lang w:val="kk-KZ" w:eastAsia="en-US"/>
              </w:rPr>
            </w:pPr>
            <w:r w:rsidRPr="00CA468F">
              <w:rPr>
                <w:lang w:val="kk-KZ" w:eastAsia="en-US"/>
              </w:rPr>
              <w:t>7</w:t>
            </w: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Дәріскер</w:t>
            </w:r>
            <w:r w:rsidRPr="00DF4A6A">
              <w:rPr>
                <w:bC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F90BA6" w:rsidRDefault="000A795A" w:rsidP="003A1EC1">
            <w:pPr>
              <w:contextualSpacing/>
              <w:jc w:val="center"/>
            </w:pPr>
            <w:r>
              <w:rPr>
                <w:lang w:val="kk-KZ"/>
              </w:rPr>
              <w:t>Атахан Нилупар</w:t>
            </w:r>
            <w:r w:rsidR="00F90BA6" w:rsidRPr="00F90BA6">
              <w:rPr>
                <w:lang w:val="kk-KZ"/>
              </w:rPr>
              <w:t xml:space="preserve">, аға оқытушы, </w:t>
            </w:r>
            <w:r w:rsidR="00F90BA6" w:rsidRPr="00F90BA6">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0A795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3A1EC1" w:rsidRDefault="00696D8F" w:rsidP="00696D8F">
            <w:pPr>
              <w:contextualSpacing/>
              <w:jc w:val="both"/>
              <w:rPr>
                <w:lang w:val="en-US"/>
              </w:rPr>
            </w:pPr>
            <w:r w:rsidRPr="00DF4A6A">
              <w:rPr>
                <w:lang w:val="de-CH"/>
              </w:rPr>
              <w:t>E</w:t>
            </w:r>
            <w:r w:rsidRPr="00F90BA6">
              <w:rPr>
                <w:lang w:val="en-US"/>
              </w:rPr>
              <w:t>-</w:t>
            </w:r>
            <w:r w:rsidRPr="00DF4A6A">
              <w:rPr>
                <w:lang w:val="de-CH"/>
              </w:rPr>
              <w:t>mail</w:t>
            </w:r>
            <w:r w:rsidRPr="00F90BA6">
              <w:rPr>
                <w:lang w:val="en-US"/>
              </w:rPr>
              <w:t xml:space="preserve">: </w:t>
            </w:r>
            <w:hyperlink r:id="rId6" w:history="1">
              <w:r w:rsidR="000A795A" w:rsidRPr="00031D22">
                <w:rPr>
                  <w:rStyle w:val="a6"/>
                  <w:lang w:val="en-US"/>
                </w:rPr>
                <w:t>atakhannilupar@gmail.com</w:t>
              </w:r>
            </w:hyperlink>
            <w:r w:rsidR="003A1EC1">
              <w:rPr>
                <w:lang w:val="en-US"/>
              </w:rPr>
              <w:t xml:space="preserve"> </w:t>
            </w:r>
          </w:p>
          <w:p w:rsidR="00696D8F" w:rsidRPr="00F90BA6" w:rsidRDefault="00696D8F" w:rsidP="00696D8F">
            <w:pPr>
              <w:autoSpaceDE w:val="0"/>
              <w:autoSpaceDN w:val="0"/>
              <w:adjustRightInd w:val="0"/>
              <w:contextualSpacing/>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F90BA6" w:rsidRDefault="00696D8F" w:rsidP="00696D8F">
            <w:pPr>
              <w:contextualSpacing/>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F90BA6" w:rsidRDefault="00696D8F" w:rsidP="00696D8F">
            <w:pPr>
              <w:contextualSpacing/>
              <w:rPr>
                <w:lang w:val="en-US"/>
              </w:rPr>
            </w:pP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kk-KZ"/>
              </w:rPr>
              <w:t>Байланыс т</w:t>
            </w:r>
            <w:proofErr w:type="spellStart"/>
            <w:r w:rsidRPr="00DF4A6A">
              <w:rPr>
                <w:bCs/>
              </w:rPr>
              <w:t>елефон</w:t>
            </w:r>
            <w:proofErr w:type="spellEnd"/>
            <w:r w:rsidRPr="00DF4A6A">
              <w:rPr>
                <w:bCs/>
                <w:lang w:val="kk-KZ"/>
              </w:rPr>
              <w:t>дар</w:t>
            </w:r>
            <w:r w:rsidRPr="00DF4A6A">
              <w:rPr>
                <w:bCs/>
              </w:rPr>
              <w:t xml:space="preserve">ы </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0A795A" w:rsidRDefault="00696D8F" w:rsidP="00696D8F">
            <w:pPr>
              <w:contextualSpacing/>
              <w:jc w:val="both"/>
              <w:rPr>
                <w:lang w:val="kk-KZ"/>
              </w:rPr>
            </w:pPr>
            <w:r w:rsidRPr="00DF4A6A">
              <w:t xml:space="preserve">Телефон: </w:t>
            </w:r>
            <w:r w:rsidR="000A795A">
              <w:rPr>
                <w:lang w:val="kk-KZ"/>
              </w:rPr>
              <w:t>87011063050</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2540EA" w:rsidRDefault="00696D8F" w:rsidP="009F7794">
            <w:pPr>
              <w:autoSpaceDE w:val="0"/>
              <w:autoSpaceDN w:val="0"/>
              <w:adjustRightInd w:val="0"/>
              <w:contextualSpacing/>
              <w:jc w:val="center"/>
              <w:rPr>
                <w:lang w:val="en-US"/>
              </w:rPr>
            </w:pP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Ассистент</w:t>
            </w:r>
          </w:p>
          <w:p w:rsidR="00696D8F" w:rsidRPr="00DF4A6A" w:rsidRDefault="00696D8F" w:rsidP="00696D8F">
            <w:pPr>
              <w:autoSpaceDE w:val="0"/>
              <w:autoSpaceDN w:val="0"/>
              <w:adjustRightInd w:val="0"/>
              <w:contextualSpacing/>
              <w:rPr>
                <w:bCs/>
              </w:rPr>
            </w:pPr>
            <w:r w:rsidRPr="00DF4A6A">
              <w:rPr>
                <w:bCs/>
              </w:rPr>
              <w:t xml:space="preserve">   </w:t>
            </w:r>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DF4A6A" w:rsidRDefault="000A795A" w:rsidP="00CA468F">
            <w:pPr>
              <w:contextualSpacing/>
              <w:jc w:val="center"/>
            </w:pPr>
            <w:r>
              <w:rPr>
                <w:lang w:val="kk-KZ"/>
              </w:rPr>
              <w:t>Атахан Нилупар</w:t>
            </w:r>
            <w:r w:rsidR="00F90BA6" w:rsidRPr="00F90BA6">
              <w:rPr>
                <w:lang w:val="kk-KZ"/>
              </w:rPr>
              <w:t xml:space="preserve">, аға оқытушы, </w:t>
            </w:r>
            <w:r w:rsidR="00F90BA6" w:rsidRPr="00F90BA6">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rPr>
              <w:t>Офис-</w:t>
            </w:r>
            <w:r w:rsidRPr="00DF4A6A">
              <w:rPr>
                <w:bCs/>
                <w:lang w:val="kk-KZ"/>
              </w:rPr>
              <w:t>сағат</w:t>
            </w:r>
            <w:r w:rsidRPr="00DF4A6A">
              <w:rPr>
                <w:bC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jc w:val="center"/>
            </w:pPr>
            <w:r w:rsidRPr="00DF4A6A">
              <w:rPr>
                <w:lang w:val="kk-KZ"/>
              </w:rPr>
              <w:t>Сабақ кестесі бойынша</w:t>
            </w:r>
          </w:p>
        </w:tc>
      </w:tr>
      <w:tr w:rsidR="00696D8F" w:rsidRPr="00171D72" w:rsidTr="00CA468F">
        <w:trPr>
          <w:trHeight w:val="305"/>
        </w:trPr>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r w:rsidRPr="00DF4A6A">
              <w:rPr>
                <w:bCs/>
                <w:lang w:val="en-US"/>
              </w:rPr>
              <w:t>e</w:t>
            </w:r>
            <w:r w:rsidRPr="00DF4A6A">
              <w:rPr>
                <w:bCs/>
              </w:rPr>
              <w:t>-</w:t>
            </w:r>
            <w:r w:rsidRPr="00DF4A6A">
              <w:rPr>
                <w:bCs/>
                <w:lang w:val="en-US"/>
              </w:rPr>
              <w:t>mail</w:t>
            </w:r>
          </w:p>
        </w:tc>
        <w:tc>
          <w:tcPr>
            <w:tcW w:w="4011" w:type="dxa"/>
            <w:gridSpan w:val="4"/>
            <w:tcBorders>
              <w:top w:val="single" w:sz="4" w:space="0" w:color="000000"/>
              <w:left w:val="single" w:sz="4" w:space="0" w:color="000000"/>
              <w:bottom w:val="single" w:sz="4" w:space="0" w:color="000000"/>
              <w:right w:val="single" w:sz="4" w:space="0" w:color="000000"/>
            </w:tcBorders>
          </w:tcPr>
          <w:p w:rsidR="00CA468F" w:rsidRPr="00F90BA6" w:rsidRDefault="00F90BA6" w:rsidP="00F90BA6">
            <w:pPr>
              <w:contextualSpacing/>
              <w:jc w:val="both"/>
              <w:rPr>
                <w:lang w:val="en-US"/>
              </w:rPr>
            </w:pPr>
            <w:r w:rsidRPr="00DF4A6A">
              <w:rPr>
                <w:lang w:val="de-CH"/>
              </w:rPr>
              <w:t>E</w:t>
            </w:r>
            <w:r w:rsidRPr="00F90BA6">
              <w:rPr>
                <w:lang w:val="en-US"/>
              </w:rPr>
              <w:t>-</w:t>
            </w:r>
            <w:r w:rsidRPr="00DF4A6A">
              <w:rPr>
                <w:lang w:val="de-CH"/>
              </w:rPr>
              <w:t>mail</w:t>
            </w:r>
            <w:r w:rsidRPr="00F90BA6">
              <w:rPr>
                <w:lang w:val="en-US"/>
              </w:rPr>
              <w:t xml:space="preserve">: </w:t>
            </w:r>
            <w:hyperlink r:id="rId7" w:history="1">
              <w:r w:rsidR="000A795A">
                <w:rPr>
                  <w:rStyle w:val="a6"/>
                  <w:lang w:val="en-US"/>
                </w:rPr>
                <w:t>atakhannilupar</w:t>
              </w:r>
              <w:r w:rsidR="000A795A" w:rsidRPr="002161BA">
                <w:rPr>
                  <w:rStyle w:val="a6"/>
                  <w:lang w:val="en-US"/>
                </w:rPr>
                <w:t>@gmail.com</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F90BA6" w:rsidRDefault="00696D8F" w:rsidP="00696D8F">
            <w:pPr>
              <w:contextualSpacing/>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F90BA6" w:rsidRDefault="00696D8F" w:rsidP="00696D8F">
            <w:pPr>
              <w:contextualSpacing/>
              <w:rPr>
                <w:lang w:val="en-US"/>
              </w:rPr>
            </w:pPr>
          </w:p>
        </w:tc>
      </w:tr>
      <w:tr w:rsidR="00696D8F" w:rsidRPr="00DF4A6A" w:rsidTr="00CA468F">
        <w:tc>
          <w:tcPr>
            <w:tcW w:w="1768"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autoSpaceDE w:val="0"/>
              <w:autoSpaceDN w:val="0"/>
              <w:adjustRightInd w:val="0"/>
              <w:contextualSpacing/>
              <w:rPr>
                <w:bCs/>
              </w:rPr>
            </w:pPr>
            <w:proofErr w:type="spellStart"/>
            <w:r w:rsidRPr="00DF4A6A">
              <w:rPr>
                <w:bCs/>
              </w:rPr>
              <w:t>Байланыс</w:t>
            </w:r>
            <w:proofErr w:type="spellEnd"/>
            <w:r w:rsidRPr="00DF4A6A">
              <w:rPr>
                <w:bCs/>
              </w:rPr>
              <w:t xml:space="preserve"> </w:t>
            </w:r>
            <w:proofErr w:type="spellStart"/>
            <w:r w:rsidRPr="00DF4A6A">
              <w:rPr>
                <w:bCs/>
              </w:rPr>
              <w:t>телефондары</w:t>
            </w:r>
            <w:proofErr w:type="spellEnd"/>
          </w:p>
        </w:tc>
        <w:tc>
          <w:tcPr>
            <w:tcW w:w="4011" w:type="dxa"/>
            <w:gridSpan w:val="4"/>
            <w:tcBorders>
              <w:top w:val="single" w:sz="4" w:space="0" w:color="000000"/>
              <w:left w:val="single" w:sz="4" w:space="0" w:color="000000"/>
              <w:bottom w:val="single" w:sz="4" w:space="0" w:color="000000"/>
              <w:right w:val="single" w:sz="4" w:space="0" w:color="000000"/>
            </w:tcBorders>
          </w:tcPr>
          <w:p w:rsidR="00696D8F" w:rsidRPr="000A795A" w:rsidRDefault="00696D8F" w:rsidP="00696D8F">
            <w:pPr>
              <w:contextualSpacing/>
              <w:jc w:val="both"/>
              <w:rPr>
                <w:lang w:val="kk-KZ"/>
              </w:rPr>
            </w:pPr>
            <w:r w:rsidRPr="00DF4A6A">
              <w:t xml:space="preserve">Телефон: </w:t>
            </w:r>
            <w:r w:rsidR="000A795A">
              <w:rPr>
                <w:lang w:val="kk-KZ"/>
              </w:rPr>
              <w:t>87011063</w:t>
            </w:r>
            <w:r w:rsidR="001A5BD2">
              <w:rPr>
                <w:lang w:val="en-US"/>
              </w:rPr>
              <w:t>0</w:t>
            </w:r>
            <w:r w:rsidR="000A795A">
              <w:rPr>
                <w:lang w:val="kk-KZ"/>
              </w:rPr>
              <w:t>50</w:t>
            </w:r>
          </w:p>
          <w:p w:rsidR="00696D8F" w:rsidRPr="00DF4A6A"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autoSpaceDE w:val="0"/>
              <w:autoSpaceDN w:val="0"/>
              <w:adjustRightInd w:val="0"/>
              <w:contextualSpacing/>
              <w:rPr>
                <w:bCs/>
              </w:rPr>
            </w:pPr>
            <w:r w:rsidRPr="00DF4A6A">
              <w:rPr>
                <w:bCs/>
              </w:rPr>
              <w:t xml:space="preserve">Аудитория </w:t>
            </w:r>
          </w:p>
          <w:p w:rsidR="00696D8F" w:rsidRPr="00DF4A6A"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2540EA" w:rsidRDefault="00696D8F" w:rsidP="009F7794">
            <w:pPr>
              <w:autoSpaceDE w:val="0"/>
              <w:autoSpaceDN w:val="0"/>
              <w:adjustRightInd w:val="0"/>
              <w:contextualSpacing/>
              <w:jc w:val="center"/>
              <w:rPr>
                <w:lang w:val="en-US"/>
              </w:rP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171D72"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 xml:space="preserve">Курстың академиялық </w:t>
            </w:r>
            <w:r w:rsidRPr="00DF4A6A">
              <w:t xml:space="preserve"> презентация</w:t>
            </w:r>
            <w:r w:rsidRPr="00DF4A6A">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9F7794" w:rsidRDefault="00696D8F" w:rsidP="00696D8F">
            <w:pPr>
              <w:contextualSpacing/>
              <w:jc w:val="both"/>
              <w:rPr>
                <w:rFonts w:eastAsia="Calibri"/>
                <w:lang w:val="kk-KZ" w:eastAsia="en-US"/>
              </w:rPr>
            </w:pPr>
            <w:r w:rsidRPr="00DF4A6A">
              <w:rPr>
                <w:rFonts w:eastAsia="Calibri"/>
                <w:b/>
                <w:lang w:val="kk-KZ" w:eastAsia="en-US"/>
              </w:rPr>
              <w:t xml:space="preserve">Курстың мақсаты:  </w:t>
            </w:r>
            <w:r w:rsidR="00CA468F" w:rsidRPr="00CA468F">
              <w:rPr>
                <w:rFonts w:eastAsia="Calibri"/>
                <w:lang w:val="kk-KZ" w:eastAsia="en-US"/>
              </w:rPr>
              <w:t xml:space="preserve">студенттерді </w:t>
            </w:r>
            <w:r w:rsidR="002540EA" w:rsidRPr="00197F73">
              <w:rPr>
                <w:rFonts w:ascii="ArialMT" w:hAnsi="ArialMT" w:cs="ArialMT"/>
                <w:color w:val="000000"/>
                <w:lang w:val="kk-KZ"/>
              </w:rPr>
              <w:t xml:space="preserve">қолданбалы есептердегі </w:t>
            </w:r>
            <w:r w:rsidR="002540EA" w:rsidRPr="00197F73">
              <w:rPr>
                <w:lang w:val="kk-KZ"/>
              </w:rPr>
              <w:t xml:space="preserve">интегралдық </w:t>
            </w:r>
            <w:r w:rsidR="002540EA" w:rsidRPr="00197F73">
              <w:rPr>
                <w:rFonts w:ascii="ArialMT" w:hAnsi="ArialMT" w:cs="ArialMT"/>
                <w:color w:val="000000"/>
                <w:lang w:val="kk-KZ"/>
              </w:rPr>
              <w:t xml:space="preserve">теңдеулердің маңызымен және </w:t>
            </w:r>
            <w:r w:rsidR="002540EA" w:rsidRPr="00197F73">
              <w:rPr>
                <w:lang w:val="kk-KZ"/>
              </w:rPr>
              <w:t>интегралды</w:t>
            </w:r>
            <w:r w:rsidR="002540EA" w:rsidRPr="00197F73">
              <w:rPr>
                <w:rFonts w:ascii="ArialMT" w:hAnsi="ArialMT" w:cs="ArialMT"/>
                <w:color w:val="000000"/>
                <w:lang w:val="kk-KZ"/>
              </w:rPr>
              <w:t xml:space="preserve">қ теңдеулерді шешудің негізгі әдістерімен таныстыру. </w:t>
            </w:r>
            <w:r w:rsidRPr="00DF4A6A">
              <w:rPr>
                <w:rFonts w:eastAsia="Calibri"/>
                <w:lang w:val="kk-KZ" w:eastAsia="en-US"/>
              </w:rPr>
              <w:t xml:space="preserve"> </w:t>
            </w:r>
          </w:p>
          <w:p w:rsidR="00696D8F" w:rsidRPr="009F7794" w:rsidRDefault="00696D8F" w:rsidP="00696D8F">
            <w:pPr>
              <w:contextualSpacing/>
              <w:jc w:val="both"/>
              <w:rPr>
                <w:b/>
                <w:lang w:val="kk-KZ"/>
              </w:rPr>
            </w:pPr>
            <w:r w:rsidRPr="009F7794">
              <w:rPr>
                <w:b/>
                <w:lang w:val="kk-KZ"/>
              </w:rPr>
              <w:t xml:space="preserve">Пәнді оқудың нәтижесінде студенттер қабілетті болуы керек: </w:t>
            </w:r>
          </w:p>
          <w:p w:rsidR="009F7794" w:rsidRPr="009F7794" w:rsidRDefault="009F7794" w:rsidP="009F7794">
            <w:pPr>
              <w:jc w:val="both"/>
              <w:rPr>
                <w:color w:val="000000"/>
                <w:lang w:val="kk-KZ"/>
              </w:rPr>
            </w:pPr>
            <w:r w:rsidRPr="009F7794">
              <w:rPr>
                <w:lang w:val="kk-KZ"/>
              </w:rPr>
              <w:t>1. Интегралдық теңдеулердің классификациясын және оларды шешудің негізгі әдістерін білу.</w:t>
            </w:r>
          </w:p>
          <w:p w:rsidR="009F7794" w:rsidRPr="009F7794" w:rsidRDefault="009F7794" w:rsidP="009F7794">
            <w:pPr>
              <w:jc w:val="both"/>
              <w:rPr>
                <w:color w:val="000000"/>
                <w:lang w:val="kk-KZ"/>
              </w:rPr>
            </w:pPr>
            <w:r w:rsidRPr="009F7794">
              <w:rPr>
                <w:color w:val="000000"/>
                <w:lang w:val="kk-KZ"/>
              </w:rPr>
              <w:t>2. С</w:t>
            </w:r>
            <w:r w:rsidRPr="009F7794">
              <w:rPr>
                <w:bCs/>
                <w:lang w:val="kk-KZ"/>
              </w:rPr>
              <w:t xml:space="preserve">ызықты интегралдық теңдеулердің </w:t>
            </w:r>
            <w:r w:rsidRPr="009F7794">
              <w:rPr>
                <w:color w:val="000000"/>
                <w:lang w:val="kk-KZ"/>
              </w:rPr>
              <w:t xml:space="preserve">негізгі қасиеттері мен теоремалары жөнінде білім алу және оларды түсіндіруге қабілетті болу </w:t>
            </w:r>
          </w:p>
          <w:p w:rsidR="009F7794" w:rsidRPr="009F7794" w:rsidRDefault="009F7794" w:rsidP="009F7794">
            <w:pPr>
              <w:jc w:val="both"/>
              <w:rPr>
                <w:color w:val="000000"/>
                <w:lang w:val="kk-KZ"/>
              </w:rPr>
            </w:pPr>
            <w:r w:rsidRPr="009F7794">
              <w:rPr>
                <w:lang w:val="kk-KZ"/>
              </w:rPr>
              <w:t>3. Интегралды</w:t>
            </w:r>
            <w:r w:rsidRPr="009F7794">
              <w:rPr>
                <w:color w:val="000000"/>
                <w:lang w:val="kk-KZ"/>
              </w:rPr>
              <w:t>қ теңдеулер</w:t>
            </w:r>
            <w:r w:rsidRPr="009F7794">
              <w:rPr>
                <w:lang w:val="kk-KZ"/>
              </w:rPr>
              <w:t xml:space="preserve"> саласы бойынша алған теориялық және практикалық білімдерін физика, механика және техниканың </w:t>
            </w:r>
            <w:r w:rsidRPr="009F7794">
              <w:rPr>
                <w:color w:val="000000"/>
                <w:lang w:val="kk-KZ"/>
              </w:rPr>
              <w:t>есептерін шешуге  қолдана білу</w:t>
            </w:r>
          </w:p>
          <w:p w:rsidR="009F7794" w:rsidRPr="009F7794" w:rsidRDefault="009F7794" w:rsidP="009F7794">
            <w:pPr>
              <w:autoSpaceDE w:val="0"/>
              <w:autoSpaceDN w:val="0"/>
              <w:adjustRightInd w:val="0"/>
              <w:jc w:val="both"/>
              <w:rPr>
                <w:color w:val="000000"/>
                <w:lang w:val="kk-KZ"/>
              </w:rPr>
            </w:pPr>
            <w:r w:rsidRPr="009F7794">
              <w:rPr>
                <w:color w:val="000000"/>
                <w:lang w:val="kk-KZ"/>
              </w:rPr>
              <w:t xml:space="preserve">4. Алынған нәтижелерді сыни талдауға немесе есепті шешудің өзгеше бағыттарын ұсынуға қабілетті болу </w:t>
            </w:r>
          </w:p>
          <w:p w:rsidR="009F7794" w:rsidRPr="009F7794" w:rsidRDefault="009F7794" w:rsidP="009F7794">
            <w:pPr>
              <w:autoSpaceDE w:val="0"/>
              <w:autoSpaceDN w:val="0"/>
              <w:adjustRightInd w:val="0"/>
              <w:jc w:val="both"/>
              <w:rPr>
                <w:color w:val="000000"/>
                <w:lang w:val="kk-KZ"/>
              </w:rPr>
            </w:pPr>
            <w:r w:rsidRPr="009F7794">
              <w:rPr>
                <w:color w:val="000000"/>
                <w:lang w:val="kk-KZ"/>
              </w:rPr>
              <w:t>5. К</w:t>
            </w:r>
            <w:r w:rsidRPr="009F7794">
              <w:rPr>
                <w:lang w:val="kk-KZ"/>
              </w:rPr>
              <w:t>урсты оқыту қорытындысында алынған нәтижелерге баға беруге, интегралдық</w:t>
            </w:r>
            <w:r w:rsidRPr="009F7794">
              <w:rPr>
                <w:color w:val="000000"/>
                <w:lang w:val="kk-KZ"/>
              </w:rPr>
              <w:t xml:space="preserve"> теңдеулерді</w:t>
            </w:r>
            <w:r w:rsidRPr="009F7794">
              <w:rPr>
                <w:lang w:val="kk-KZ"/>
              </w:rPr>
              <w:t xml:space="preserve"> шешудің тың ойларын жинақтай білу</w:t>
            </w:r>
          </w:p>
          <w:p w:rsidR="009F7794" w:rsidRPr="009F7794" w:rsidRDefault="009F7794" w:rsidP="009F7794">
            <w:pPr>
              <w:autoSpaceDE w:val="0"/>
              <w:autoSpaceDN w:val="0"/>
              <w:adjustRightInd w:val="0"/>
              <w:jc w:val="both"/>
              <w:rPr>
                <w:lang w:val="kk-KZ"/>
              </w:rPr>
            </w:pPr>
            <w:r w:rsidRPr="009F7794">
              <w:rPr>
                <w:lang w:val="kk-KZ"/>
              </w:rPr>
              <w:t>6. Интегралды</w:t>
            </w:r>
            <w:r w:rsidRPr="009F7794">
              <w:rPr>
                <w:color w:val="000000"/>
                <w:lang w:val="kk-KZ"/>
              </w:rPr>
              <w:t>қ теңдеулерді</w:t>
            </w:r>
            <w:r w:rsidRPr="009F7794">
              <w:rPr>
                <w:lang w:val="kk-KZ"/>
              </w:rPr>
              <w:t xml:space="preserve"> шешудің тиімді әдістерін таңдап ала білу жөніндегі қабілеттілікті қалыптастыру</w:t>
            </w:r>
          </w:p>
          <w:p w:rsidR="009F7794" w:rsidRPr="009F7794" w:rsidRDefault="009F7794" w:rsidP="009F7794">
            <w:pPr>
              <w:autoSpaceDE w:val="0"/>
              <w:autoSpaceDN w:val="0"/>
              <w:adjustRightInd w:val="0"/>
              <w:jc w:val="both"/>
              <w:rPr>
                <w:lang w:val="kk-KZ"/>
              </w:rPr>
            </w:pPr>
            <w:r w:rsidRPr="009F7794">
              <w:rPr>
                <w:lang w:val="kk-KZ"/>
              </w:rPr>
              <w:t>7. Интегралды</w:t>
            </w:r>
            <w:r w:rsidRPr="009F7794">
              <w:rPr>
                <w:color w:val="000000"/>
                <w:lang w:val="kk-KZ"/>
              </w:rPr>
              <w:t>қ теңдеулер</w:t>
            </w:r>
            <w:r w:rsidRPr="009F7794">
              <w:rPr>
                <w:lang w:val="kk-KZ"/>
              </w:rPr>
              <w:t xml:space="preserve"> бойынша есепті қоя білуге, оның маңыздылығын негіздей білуге, қажетті шарттарды анықтай білуге, есепті шешудің әдістерін ұсыну</w:t>
            </w:r>
          </w:p>
          <w:p w:rsidR="009F7794" w:rsidRPr="009F7794" w:rsidRDefault="009F7794" w:rsidP="009F7794">
            <w:pPr>
              <w:autoSpaceDE w:val="0"/>
              <w:autoSpaceDN w:val="0"/>
              <w:adjustRightInd w:val="0"/>
              <w:jc w:val="both"/>
              <w:rPr>
                <w:lang w:val="kk-KZ"/>
              </w:rPr>
            </w:pPr>
            <w:r w:rsidRPr="009F7794">
              <w:rPr>
                <w:lang w:val="kk-KZ"/>
              </w:rPr>
              <w:t xml:space="preserve">8. Алынған нәтижелер бойынша топ студенттерімен бөлісуге, топ мүшелерімен өз-ара диалогқа баруға, өз көз-қарасын негіздей білуге қабілетті болу </w:t>
            </w:r>
          </w:p>
          <w:p w:rsidR="002540EA" w:rsidRPr="009F7794" w:rsidRDefault="009F7794" w:rsidP="009F7794">
            <w:pPr>
              <w:autoSpaceDE w:val="0"/>
              <w:autoSpaceDN w:val="0"/>
              <w:adjustRightInd w:val="0"/>
              <w:jc w:val="both"/>
              <w:rPr>
                <w:rFonts w:ascii="ArialMT" w:hAnsi="ArialMT" w:cs="ArialMT"/>
                <w:lang w:val="kk-KZ"/>
              </w:rPr>
            </w:pPr>
            <w:r w:rsidRPr="009F7794">
              <w:rPr>
                <w:lang w:val="kk-KZ"/>
              </w:rPr>
              <w:t>9. Оқу траекториясын жүзеге асыруда тыңдалған курстың үлкен рөл атқаратынын бағалай білуге қабілетті болу</w:t>
            </w:r>
            <w:r w:rsidR="002540EA" w:rsidRPr="009F7794">
              <w:rPr>
                <w:rFonts w:ascii="ArialMT" w:hAnsi="ArialMT" w:cs="ArialMT"/>
                <w:lang w:val="kk-KZ"/>
              </w:rPr>
              <w:t xml:space="preserve"> </w:t>
            </w:r>
          </w:p>
          <w:p w:rsidR="00102986" w:rsidRPr="00DF4A6A" w:rsidRDefault="00102986" w:rsidP="009F7794">
            <w:pPr>
              <w:autoSpaceDE w:val="0"/>
              <w:autoSpaceDN w:val="0"/>
              <w:adjustRightInd w:val="0"/>
              <w:jc w:val="both"/>
              <w:rPr>
                <w:lang w:val="kk-KZ"/>
              </w:rPr>
            </w:pP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Пререквизит</w:t>
            </w:r>
            <w:proofErr w:type="spellEnd"/>
            <w:r w:rsidRPr="00DF4A6A">
              <w:rPr>
                <w:lang w:val="kk-KZ"/>
              </w:rPr>
              <w:t>тер</w:t>
            </w:r>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Default="00102986" w:rsidP="00102986">
            <w:pPr>
              <w:contextualSpacing/>
              <w:rPr>
                <w:lang w:val="kk-KZ"/>
              </w:rPr>
            </w:pPr>
            <w:r>
              <w:rPr>
                <w:lang w:val="kk-KZ"/>
              </w:rPr>
              <w:t xml:space="preserve">Математикалық талдау, </w:t>
            </w:r>
            <w:r>
              <w:t>Дифференциал</w:t>
            </w:r>
            <w:r>
              <w:rPr>
                <w:lang w:val="kk-KZ"/>
              </w:rPr>
              <w:t>дық</w:t>
            </w:r>
            <w:r>
              <w:t xml:space="preserve"> </w:t>
            </w:r>
            <w:r>
              <w:rPr>
                <w:lang w:val="kk-KZ"/>
              </w:rPr>
              <w:t>теңдеулер</w:t>
            </w:r>
          </w:p>
          <w:p w:rsidR="00102986" w:rsidRPr="00DF4A6A" w:rsidRDefault="00102986" w:rsidP="00102986">
            <w:pPr>
              <w:contextualSpacing/>
            </w:pP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proofErr w:type="spellStart"/>
            <w:r w:rsidRPr="00DF4A6A">
              <w:t>Постреквизит</w:t>
            </w:r>
            <w:proofErr w:type="spellEnd"/>
            <w:r w:rsidRPr="00DF4A6A">
              <w:rPr>
                <w:lang w:val="kk-KZ"/>
              </w:rPr>
              <w:t>те</w:t>
            </w:r>
            <w:r w:rsidRPr="00DF4A6A">
              <w:rPr>
                <w:lang w:val="kk-KZ"/>
              </w:rPr>
              <w:lastRenderedPageBreak/>
              <w:t>р</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102986" w:rsidP="00696D8F">
            <w:pPr>
              <w:contextualSpacing/>
            </w:pPr>
            <w:r>
              <w:rPr>
                <w:lang w:val="kk-KZ"/>
              </w:rPr>
              <w:lastRenderedPageBreak/>
              <w:t>Сингулярлы ауытқыған интегралды</w:t>
            </w:r>
            <w:r w:rsidRPr="00364C1E">
              <w:t>-</w:t>
            </w:r>
            <w:r>
              <w:rPr>
                <w:lang w:val="kk-KZ"/>
              </w:rPr>
              <w:t>дифференциалдық теңдеулер</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rFonts w:eastAsia="Calibri"/>
                <w:lang w:val="kk-KZ" w:eastAsia="en-US"/>
              </w:rPr>
              <w:lastRenderedPageBreak/>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102986" w:rsidRDefault="00102986" w:rsidP="00102986">
            <w:pPr>
              <w:rPr>
                <w:rStyle w:val="A10"/>
                <w:b/>
                <w:i w:val="0"/>
                <w:sz w:val="22"/>
                <w:szCs w:val="22"/>
              </w:rPr>
            </w:pPr>
            <w:r>
              <w:rPr>
                <w:b/>
                <w:lang w:val="kk-KZ"/>
              </w:rPr>
              <w:t>Оқу әдебиеттері</w:t>
            </w:r>
            <w:r w:rsidRPr="00E3259F">
              <w:rPr>
                <w:rStyle w:val="A10"/>
                <w:b/>
                <w:i w:val="0"/>
                <w:sz w:val="22"/>
                <w:szCs w:val="22"/>
              </w:rPr>
              <w:t>:</w:t>
            </w:r>
          </w:p>
          <w:p w:rsidR="00D85374" w:rsidRPr="00D85374" w:rsidRDefault="00D85374" w:rsidP="00D85374">
            <w:pPr>
              <w:numPr>
                <w:ilvl w:val="0"/>
                <w:numId w:val="9"/>
              </w:numPr>
              <w:ind w:left="318"/>
              <w:jc w:val="both"/>
            </w:pPr>
            <w:r w:rsidRPr="00D85374">
              <w:rPr>
                <w:bCs/>
                <w:color w:val="000000"/>
                <w:lang w:val="kk-KZ"/>
              </w:rPr>
              <w:t xml:space="preserve">Орынбасаров М., Сақаев Ш. Интегралдық теңдеулер </w:t>
            </w:r>
            <w:r w:rsidRPr="00D85374">
              <w:rPr>
                <w:color w:val="000000"/>
                <w:lang w:val="kk-KZ"/>
              </w:rPr>
              <w:t xml:space="preserve">- Алматы: Білім, 2014. </w:t>
            </w:r>
            <w:r w:rsidRPr="00D85374">
              <w:rPr>
                <w:color w:val="000000"/>
              </w:rPr>
              <w:t>140 б.</w:t>
            </w:r>
          </w:p>
          <w:p w:rsidR="00D85374" w:rsidRPr="00D85374" w:rsidRDefault="00D85374" w:rsidP="00D85374">
            <w:pPr>
              <w:numPr>
                <w:ilvl w:val="0"/>
                <w:numId w:val="9"/>
              </w:numPr>
              <w:ind w:left="318"/>
              <w:jc w:val="both"/>
            </w:pPr>
            <w:r w:rsidRPr="00D85374">
              <w:rPr>
                <w:bCs/>
              </w:rPr>
              <w:t>Васильева А.Б., Тихонов Н.А.</w:t>
            </w:r>
            <w:r w:rsidRPr="00D85374">
              <w:rPr>
                <w:b/>
                <w:bCs/>
              </w:rPr>
              <w:t xml:space="preserve"> </w:t>
            </w:r>
            <w:r w:rsidRPr="00D85374">
              <w:rPr>
                <w:bCs/>
              </w:rPr>
              <w:t>Интегральные уравнения</w:t>
            </w:r>
            <w:r w:rsidRPr="00D85374">
              <w:t xml:space="preserve">. М.: Изд-во МГУ, </w:t>
            </w:r>
            <w:r w:rsidRPr="00D85374">
              <w:rPr>
                <w:lang w:val="kk-KZ"/>
              </w:rPr>
              <w:t>200</w:t>
            </w:r>
            <w:r w:rsidRPr="00D85374">
              <w:t>9. 157 с.</w:t>
            </w:r>
          </w:p>
          <w:p w:rsidR="00D85374" w:rsidRPr="00D85374" w:rsidRDefault="00D85374" w:rsidP="00D85374">
            <w:pPr>
              <w:numPr>
                <w:ilvl w:val="0"/>
                <w:numId w:val="9"/>
              </w:numPr>
              <w:ind w:left="318"/>
              <w:jc w:val="both"/>
            </w:pPr>
            <w:r w:rsidRPr="00D85374">
              <w:rPr>
                <w:bCs/>
              </w:rPr>
              <w:t>Петровский И.Г.</w:t>
            </w:r>
            <w:r w:rsidRPr="00D85374">
              <w:rPr>
                <w:b/>
                <w:bCs/>
              </w:rPr>
              <w:t xml:space="preserve"> </w:t>
            </w:r>
            <w:r w:rsidRPr="00D85374">
              <w:rPr>
                <w:bCs/>
              </w:rPr>
              <w:t>Лекции по теории интегральных уравнений</w:t>
            </w:r>
            <w:r w:rsidRPr="00D85374">
              <w:t xml:space="preserve">. М.: Изд-во </w:t>
            </w:r>
            <w:proofErr w:type="spellStart"/>
            <w:r w:rsidRPr="00D85374">
              <w:t>Моск</w:t>
            </w:r>
            <w:proofErr w:type="spellEnd"/>
            <w:r w:rsidRPr="00D85374">
              <w:t xml:space="preserve">. ун-та, </w:t>
            </w:r>
            <w:r w:rsidRPr="00D85374">
              <w:rPr>
                <w:lang w:val="kk-KZ"/>
              </w:rPr>
              <w:t>200</w:t>
            </w:r>
            <w:r w:rsidRPr="00D85374">
              <w:t>4. 136 с.</w:t>
            </w:r>
          </w:p>
          <w:p w:rsidR="00D85374" w:rsidRPr="00D85374" w:rsidRDefault="00D85374" w:rsidP="00D85374">
            <w:pPr>
              <w:numPr>
                <w:ilvl w:val="0"/>
                <w:numId w:val="9"/>
              </w:numPr>
              <w:ind w:left="318"/>
              <w:jc w:val="both"/>
            </w:pPr>
            <w:proofErr w:type="spellStart"/>
            <w:r w:rsidRPr="00D85374">
              <w:rPr>
                <w:bCs/>
              </w:rPr>
              <w:t>Лизоркин</w:t>
            </w:r>
            <w:proofErr w:type="spellEnd"/>
            <w:r w:rsidRPr="00D85374">
              <w:rPr>
                <w:bCs/>
              </w:rPr>
              <w:t xml:space="preserve"> П.И.</w:t>
            </w:r>
            <w:r w:rsidRPr="00D85374">
              <w:rPr>
                <w:b/>
                <w:bCs/>
              </w:rPr>
              <w:t xml:space="preserve"> </w:t>
            </w:r>
            <w:r w:rsidRPr="00D85374">
              <w:rPr>
                <w:bCs/>
              </w:rPr>
              <w:t>Курс дифференциальных и интегральных уравнений с дополнительными главами анализа</w:t>
            </w:r>
            <w:r w:rsidRPr="00D85374">
              <w:t xml:space="preserve">. М.: Наука, </w:t>
            </w:r>
            <w:r w:rsidRPr="00D85374">
              <w:rPr>
                <w:lang w:val="kk-KZ"/>
              </w:rPr>
              <w:t>200</w:t>
            </w:r>
            <w:r w:rsidRPr="00D85374">
              <w:t>1. 383 с.</w:t>
            </w:r>
            <w:r>
              <w:rPr>
                <w:lang w:val="kk-KZ"/>
              </w:rPr>
              <w:t xml:space="preserve"> </w:t>
            </w:r>
          </w:p>
          <w:p w:rsidR="00D85374" w:rsidRPr="00D85374" w:rsidRDefault="00D85374" w:rsidP="00D85374">
            <w:pPr>
              <w:numPr>
                <w:ilvl w:val="0"/>
                <w:numId w:val="9"/>
              </w:numPr>
              <w:ind w:left="318"/>
              <w:jc w:val="both"/>
            </w:pPr>
            <w:r w:rsidRPr="00D85374">
              <w:rPr>
                <w:color w:val="000000"/>
                <w:shd w:val="clear" w:color="auto" w:fill="FFFFFF"/>
              </w:rPr>
              <w:t>Краснов М.Л., Киселев А.И., Макаренко Г.И.</w:t>
            </w:r>
            <w:r w:rsidRPr="00D85374">
              <w:rPr>
                <w:b/>
                <w:bCs/>
              </w:rPr>
              <w:t xml:space="preserve"> </w:t>
            </w:r>
            <w:r w:rsidRPr="00D85374">
              <w:rPr>
                <w:bCs/>
              </w:rPr>
              <w:t>Интегральные уравнения</w:t>
            </w:r>
            <w:r w:rsidRPr="00D85374">
              <w:t>. Задачи и упражнения</w:t>
            </w:r>
            <w:r w:rsidRPr="00D85374">
              <w:rPr>
                <w:lang w:val="kk-KZ"/>
              </w:rPr>
              <w:t>.</w:t>
            </w:r>
            <w:r w:rsidRPr="00D85374">
              <w:t xml:space="preserve"> М.: </w:t>
            </w:r>
            <w:proofErr w:type="spellStart"/>
            <w:r w:rsidRPr="00D85374">
              <w:t>Едиториал</w:t>
            </w:r>
            <w:proofErr w:type="spellEnd"/>
            <w:r w:rsidRPr="00D85374">
              <w:t xml:space="preserve"> УРСС, 2003. 192 с.</w:t>
            </w:r>
          </w:p>
          <w:p w:rsidR="00D85374" w:rsidRPr="00D85374" w:rsidRDefault="00D85374" w:rsidP="00D85374">
            <w:pPr>
              <w:numPr>
                <w:ilvl w:val="0"/>
                <w:numId w:val="9"/>
              </w:numPr>
              <w:ind w:left="318"/>
              <w:jc w:val="both"/>
            </w:pPr>
            <w:proofErr w:type="spellStart"/>
            <w:r w:rsidRPr="00D85374">
              <w:t>Михлин</w:t>
            </w:r>
            <w:proofErr w:type="spellEnd"/>
            <w:r w:rsidRPr="00D85374">
              <w:t xml:space="preserve"> С.Г. Интегральные уравнения. </w:t>
            </w:r>
            <w:proofErr w:type="spellStart"/>
            <w:r w:rsidRPr="00D85374">
              <w:t>Гостехиздат</w:t>
            </w:r>
            <w:proofErr w:type="spellEnd"/>
            <w:r w:rsidRPr="00D85374">
              <w:t>, 1949.</w:t>
            </w:r>
          </w:p>
          <w:p w:rsidR="00D85374" w:rsidRPr="00D85374" w:rsidRDefault="00D85374" w:rsidP="00D85374">
            <w:pPr>
              <w:numPr>
                <w:ilvl w:val="0"/>
                <w:numId w:val="9"/>
              </w:numPr>
              <w:ind w:left="318"/>
              <w:jc w:val="both"/>
            </w:pPr>
            <w:r w:rsidRPr="00D85374">
              <w:rPr>
                <w:bCs/>
                <w:color w:val="000000"/>
              </w:rPr>
              <w:t>Трикоми Ф.</w:t>
            </w:r>
            <w:r w:rsidRPr="00D85374">
              <w:rPr>
                <w:rStyle w:val="apple-converted-space"/>
                <w:bCs/>
                <w:color w:val="000000"/>
                <w:lang w:val="en-US"/>
              </w:rPr>
              <w:t> </w:t>
            </w:r>
            <w:r w:rsidRPr="00D85374">
              <w:rPr>
                <w:bCs/>
                <w:color w:val="000000"/>
              </w:rPr>
              <w:t>Интегральные уравнения</w:t>
            </w:r>
            <w:r w:rsidRPr="00D85374">
              <w:rPr>
                <w:rStyle w:val="apple-converted-space"/>
                <w:color w:val="000000"/>
              </w:rPr>
              <w:t xml:space="preserve">. </w:t>
            </w:r>
            <w:r w:rsidRPr="00D85374">
              <w:rPr>
                <w:color w:val="000000"/>
              </w:rPr>
              <w:t xml:space="preserve">- М.: Изд-во </w:t>
            </w:r>
            <w:proofErr w:type="spellStart"/>
            <w:r w:rsidRPr="00D85374">
              <w:rPr>
                <w:color w:val="000000"/>
              </w:rPr>
              <w:t>иностр</w:t>
            </w:r>
            <w:proofErr w:type="spellEnd"/>
            <w:r w:rsidRPr="00D85374">
              <w:rPr>
                <w:color w:val="000000"/>
              </w:rPr>
              <w:t xml:space="preserve">. </w:t>
            </w:r>
            <w:proofErr w:type="gramStart"/>
            <w:r w:rsidRPr="00D85374">
              <w:rPr>
                <w:color w:val="000000"/>
              </w:rPr>
              <w:t>лит</w:t>
            </w:r>
            <w:proofErr w:type="gramEnd"/>
            <w:r w:rsidRPr="00D85374">
              <w:rPr>
                <w:color w:val="000000"/>
              </w:rPr>
              <w:t>. 1960.</w:t>
            </w:r>
          </w:p>
          <w:p w:rsidR="00D85374" w:rsidRPr="00D85374" w:rsidRDefault="00D85374" w:rsidP="00D85374">
            <w:pPr>
              <w:numPr>
                <w:ilvl w:val="0"/>
                <w:numId w:val="9"/>
              </w:numPr>
              <w:ind w:left="318"/>
              <w:jc w:val="both"/>
              <w:rPr>
                <w:rStyle w:val="apple-converted-space"/>
                <w:lang w:val="en-US"/>
              </w:rPr>
            </w:pPr>
            <w:r w:rsidRPr="00D85374">
              <w:rPr>
                <w:color w:val="000000"/>
                <w:shd w:val="clear" w:color="auto" w:fill="FFFFFF"/>
                <w:lang w:val="en-US"/>
              </w:rPr>
              <w:t>H</w:t>
            </w:r>
            <w:r w:rsidRPr="00D450A5">
              <w:rPr>
                <w:color w:val="000000"/>
                <w:shd w:val="clear" w:color="auto" w:fill="FFFFFF"/>
                <w:lang w:val="en-US"/>
              </w:rPr>
              <w:t xml:space="preserve">. </w:t>
            </w:r>
            <w:proofErr w:type="spellStart"/>
            <w:r w:rsidRPr="00D85374">
              <w:rPr>
                <w:color w:val="000000"/>
                <w:shd w:val="clear" w:color="auto" w:fill="FFFFFF"/>
                <w:lang w:val="en-US"/>
              </w:rPr>
              <w:t>Widom</w:t>
            </w:r>
            <w:proofErr w:type="spellEnd"/>
            <w:r w:rsidRPr="00D85374">
              <w:rPr>
                <w:color w:val="000000"/>
                <w:shd w:val="clear" w:color="auto" w:fill="FFFFFF"/>
                <w:lang w:val="en-US"/>
              </w:rPr>
              <w:t>, "Lectures on integral equations", Amer. Book Comp. (1969)</w:t>
            </w:r>
            <w:r w:rsidRPr="00D85374">
              <w:rPr>
                <w:rStyle w:val="apple-converted-space"/>
                <w:color w:val="000000"/>
                <w:shd w:val="clear" w:color="auto" w:fill="FFFFFF"/>
                <w:lang w:val="en-US"/>
              </w:rPr>
              <w:t> </w:t>
            </w:r>
          </w:p>
          <w:p w:rsidR="00D85374" w:rsidRPr="00D85374" w:rsidRDefault="00D85374" w:rsidP="00D85374">
            <w:pPr>
              <w:numPr>
                <w:ilvl w:val="0"/>
                <w:numId w:val="9"/>
              </w:numPr>
              <w:ind w:left="318"/>
              <w:jc w:val="both"/>
              <w:rPr>
                <w:lang w:val="en-US"/>
              </w:rPr>
            </w:pPr>
            <w:r w:rsidRPr="00D85374">
              <w:rPr>
                <w:color w:val="000000"/>
                <w:shd w:val="clear" w:color="auto" w:fill="FFFFFF"/>
                <w:lang w:val="en-US"/>
              </w:rPr>
              <w:t>F. Smithies, "Integral equations", Cambridge Univ. Press (1959)</w:t>
            </w:r>
          </w:p>
          <w:p w:rsidR="00D85374" w:rsidRPr="00D85374" w:rsidRDefault="00D85374" w:rsidP="00D85374">
            <w:pPr>
              <w:numPr>
                <w:ilvl w:val="0"/>
                <w:numId w:val="9"/>
              </w:numPr>
              <w:ind w:left="318"/>
              <w:jc w:val="both"/>
            </w:pPr>
            <w:proofErr w:type="spellStart"/>
            <w:r w:rsidRPr="00D85374">
              <w:rPr>
                <w:shd w:val="clear" w:color="auto" w:fill="FFFFF9"/>
              </w:rPr>
              <w:t>Ловитт</w:t>
            </w:r>
            <w:proofErr w:type="spellEnd"/>
            <w:r w:rsidRPr="00D85374">
              <w:rPr>
                <w:shd w:val="clear" w:color="auto" w:fill="FFFFF9"/>
              </w:rPr>
              <w:t xml:space="preserve"> У.В. Линейные интегральные уравнения. 2-е изд. 1957 год. 267 с.</w:t>
            </w:r>
          </w:p>
          <w:p w:rsidR="002540EA" w:rsidRPr="00D85374" w:rsidRDefault="002540EA" w:rsidP="002540EA">
            <w:pPr>
              <w:ind w:left="6"/>
              <w:rPr>
                <w:rStyle w:val="A10"/>
                <w:b/>
                <w:i w:val="0"/>
                <w:sz w:val="24"/>
                <w:szCs w:val="24"/>
              </w:rPr>
            </w:pPr>
            <w:r w:rsidRPr="00D85374">
              <w:rPr>
                <w:rStyle w:val="A10"/>
                <w:b/>
                <w:i w:val="0"/>
                <w:sz w:val="24"/>
                <w:szCs w:val="24"/>
              </w:rPr>
              <w:t>Интернет-ресурс</w:t>
            </w:r>
            <w:r w:rsidRPr="00D85374">
              <w:rPr>
                <w:rStyle w:val="A10"/>
                <w:b/>
                <w:i w:val="0"/>
                <w:sz w:val="24"/>
                <w:szCs w:val="24"/>
                <w:lang w:val="kk-KZ"/>
              </w:rPr>
              <w:t>тар</w:t>
            </w:r>
            <w:r w:rsidRPr="00D85374">
              <w:rPr>
                <w:rStyle w:val="A10"/>
                <w:b/>
                <w:i w:val="0"/>
                <w:sz w:val="24"/>
                <w:szCs w:val="24"/>
              </w:rPr>
              <w:t>ы:</w:t>
            </w:r>
          </w:p>
          <w:p w:rsidR="002540EA" w:rsidRPr="00666C2A" w:rsidRDefault="002540EA" w:rsidP="002540EA">
            <w:pPr>
              <w:widowControl w:val="0"/>
              <w:shd w:val="clear" w:color="auto" w:fill="FFFFFF"/>
              <w:tabs>
                <w:tab w:val="left" w:pos="898"/>
              </w:tabs>
              <w:autoSpaceDE w:val="0"/>
              <w:jc w:val="both"/>
            </w:pPr>
            <w:r>
              <w:rPr>
                <w:lang w:val="kk-KZ"/>
              </w:rPr>
              <w:t xml:space="preserve">1. </w:t>
            </w:r>
            <w:r w:rsidRPr="00666C2A">
              <w:t xml:space="preserve">Электронная библиотека механико-математического факультета МГУ. URL: </w:t>
            </w:r>
            <w:hyperlink r:id="rId8" w:history="1">
              <w:r w:rsidRPr="00666C2A">
                <w:t>lib.mexmat.ru</w:t>
              </w:r>
            </w:hyperlink>
            <w:r w:rsidRPr="00666C2A">
              <w:t>.</w:t>
            </w:r>
          </w:p>
          <w:p w:rsidR="002540EA" w:rsidRPr="002540EA" w:rsidRDefault="002540EA" w:rsidP="002540EA">
            <w:pPr>
              <w:widowControl w:val="0"/>
              <w:shd w:val="clear" w:color="auto" w:fill="FFFFFF"/>
              <w:tabs>
                <w:tab w:val="left" w:pos="898"/>
              </w:tabs>
              <w:autoSpaceDE w:val="0"/>
              <w:jc w:val="both"/>
            </w:pPr>
            <w:r>
              <w:rPr>
                <w:lang w:val="kk-KZ"/>
              </w:rPr>
              <w:t xml:space="preserve">2. </w:t>
            </w:r>
            <w:r w:rsidRPr="00666C2A">
              <w:t xml:space="preserve">Электронные ресурсы издательства </w:t>
            </w:r>
            <w:proofErr w:type="spellStart"/>
            <w:r w:rsidRPr="00666C2A">
              <w:t>Springer</w:t>
            </w:r>
            <w:proofErr w:type="spellEnd"/>
            <w:r w:rsidRPr="00666C2A">
              <w:t xml:space="preserve">. </w:t>
            </w:r>
            <w:r w:rsidRPr="00666C2A">
              <w:rPr>
                <w:lang w:val="en-US"/>
              </w:rPr>
              <w:t>URL</w:t>
            </w:r>
            <w:r w:rsidRPr="002540EA">
              <w:t xml:space="preserve">: </w:t>
            </w:r>
            <w:hyperlink r:id="rId9" w:history="1">
              <w:r w:rsidRPr="00666C2A">
                <w:rPr>
                  <w:rStyle w:val="a6"/>
                  <w:lang w:val="en-US"/>
                </w:rPr>
                <w:t>http</w:t>
              </w:r>
              <w:r w:rsidRPr="002540EA">
                <w:rPr>
                  <w:rStyle w:val="a6"/>
                </w:rPr>
                <w:t>://</w:t>
              </w:r>
              <w:r w:rsidRPr="00666C2A">
                <w:rPr>
                  <w:rStyle w:val="a6"/>
                  <w:lang w:val="en-US"/>
                </w:rPr>
                <w:t>link</w:t>
              </w:r>
              <w:r w:rsidRPr="002540EA">
                <w:rPr>
                  <w:rStyle w:val="a6"/>
                </w:rPr>
                <w:t>.</w:t>
              </w:r>
              <w:r w:rsidRPr="00666C2A">
                <w:rPr>
                  <w:rStyle w:val="a6"/>
                  <w:lang w:val="en-US"/>
                </w:rPr>
                <w:t>springer</w:t>
              </w:r>
              <w:r w:rsidRPr="002540EA">
                <w:rPr>
                  <w:rStyle w:val="a6"/>
                </w:rPr>
                <w:t>.</w:t>
              </w:r>
              <w:r w:rsidRPr="00666C2A">
                <w:rPr>
                  <w:rStyle w:val="a6"/>
                  <w:lang w:val="en-US"/>
                </w:rPr>
                <w:t>com</w:t>
              </w:r>
              <w:r w:rsidRPr="002540EA">
                <w:rPr>
                  <w:rStyle w:val="a6"/>
                </w:rPr>
                <w:t>/</w:t>
              </w:r>
              <w:r w:rsidRPr="00666C2A">
                <w:rPr>
                  <w:rStyle w:val="a6"/>
                  <w:lang w:val="en-US"/>
                </w:rPr>
                <w:t>search</w:t>
              </w:r>
              <w:r w:rsidRPr="002540EA">
                <w:rPr>
                  <w:rStyle w:val="a6"/>
                </w:rPr>
                <w:t>?</w:t>
              </w:r>
              <w:r w:rsidRPr="00666C2A">
                <w:rPr>
                  <w:rStyle w:val="a6"/>
                  <w:lang w:val="en-US"/>
                </w:rPr>
                <w:t>facet</w:t>
              </w:r>
              <w:r w:rsidRPr="002540EA">
                <w:rPr>
                  <w:rStyle w:val="a6"/>
                </w:rPr>
                <w:t>-</w:t>
              </w:r>
              <w:r w:rsidRPr="00666C2A">
                <w:rPr>
                  <w:rStyle w:val="a6"/>
                  <w:lang w:val="en-US"/>
                </w:rPr>
                <w:t>content</w:t>
              </w:r>
              <w:r w:rsidRPr="002540EA">
                <w:rPr>
                  <w:rStyle w:val="a6"/>
                </w:rPr>
                <w:t>-</w:t>
              </w:r>
              <w:r w:rsidRPr="00666C2A">
                <w:rPr>
                  <w:rStyle w:val="a6"/>
                  <w:lang w:val="en-US"/>
                </w:rPr>
                <w:t>type</w:t>
              </w:r>
              <w:r w:rsidRPr="002540EA">
                <w:rPr>
                  <w:rStyle w:val="a6"/>
                </w:rPr>
                <w:t>=%22</w:t>
              </w:r>
              <w:r w:rsidRPr="00666C2A">
                <w:rPr>
                  <w:rStyle w:val="a6"/>
                  <w:lang w:val="en-US"/>
                </w:rPr>
                <w:t>Book</w:t>
              </w:r>
              <w:r w:rsidRPr="002540EA">
                <w:rPr>
                  <w:rStyle w:val="a6"/>
                </w:rPr>
                <w:t>%22&amp;</w:t>
              </w:r>
              <w:proofErr w:type="spellStart"/>
              <w:r w:rsidRPr="00666C2A">
                <w:rPr>
                  <w:rStyle w:val="a6"/>
                  <w:lang w:val="en-US"/>
                </w:rPr>
                <w:t>showAll</w:t>
              </w:r>
              <w:proofErr w:type="spellEnd"/>
              <w:r w:rsidRPr="002540EA">
                <w:rPr>
                  <w:rStyle w:val="a6"/>
                </w:rPr>
                <w:t>=</w:t>
              </w:r>
              <w:r w:rsidRPr="00666C2A">
                <w:rPr>
                  <w:rStyle w:val="a6"/>
                  <w:lang w:val="en-US"/>
                </w:rPr>
                <w:t>false</w:t>
              </w:r>
            </w:hyperlink>
            <w:r w:rsidRPr="002540EA">
              <w:t>.</w:t>
            </w:r>
          </w:p>
          <w:p w:rsidR="00696D8F" w:rsidRPr="00DF4A6A" w:rsidRDefault="002540EA" w:rsidP="002540EA">
            <w:pPr>
              <w:contextualSpacing/>
              <w:rPr>
                <w:b/>
                <w:color w:val="FF6600"/>
              </w:rPr>
            </w:pPr>
            <w:r w:rsidRPr="00D5117A">
              <w:t xml:space="preserve">Электронные ресурсы издательства </w:t>
            </w:r>
            <w:proofErr w:type="spellStart"/>
            <w:r w:rsidRPr="00D5117A">
              <w:t>Elsevier</w:t>
            </w:r>
            <w:proofErr w:type="spellEnd"/>
            <w:r w:rsidRPr="00D5117A">
              <w:t xml:space="preserve">. </w:t>
            </w:r>
            <w:r w:rsidRPr="001613D5">
              <w:rPr>
                <w:lang w:val="en-US"/>
              </w:rPr>
              <w:t xml:space="preserve">URL: </w:t>
            </w:r>
            <w:r w:rsidRPr="004355BD">
              <w:rPr>
                <w:lang w:val="en-US"/>
              </w:rPr>
              <w:t>http://www.info.sciverse.com/sciencedirect/ books/subjects/mathematics</w:t>
            </w:r>
            <w:r w:rsidRPr="001613D5">
              <w:rPr>
                <w:lang w:val="en-US"/>
              </w:rPr>
              <w:t>.</w:t>
            </w:r>
          </w:p>
        </w:tc>
      </w:tr>
      <w:tr w:rsidR="00696D8F" w:rsidRPr="00171D72"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У</w:t>
            </w:r>
            <w:proofErr w:type="spellStart"/>
            <w:r w:rsidRPr="00DF4A6A">
              <w:t>ниверситет</w:t>
            </w:r>
            <w:proofErr w:type="spellEnd"/>
            <w:r w:rsidRPr="00DF4A6A">
              <w:t xml:space="preserve"> </w:t>
            </w:r>
            <w:proofErr w:type="spellStart"/>
            <w:r w:rsidRPr="00DF4A6A">
              <w:t>құндылықтары</w:t>
            </w:r>
            <w:proofErr w:type="spellEnd"/>
            <w:r w:rsidRPr="00DF4A6A">
              <w:t xml:space="preserve"> </w:t>
            </w:r>
            <w:proofErr w:type="spellStart"/>
            <w:r w:rsidRPr="00DF4A6A">
              <w:t>контекстінде</w:t>
            </w:r>
            <w:proofErr w:type="spellEnd"/>
            <w:r w:rsidRPr="00DF4A6A">
              <w:t xml:space="preserve"> </w:t>
            </w:r>
            <w:r w:rsidRPr="00DF4A6A">
              <w:rPr>
                <w:lang w:val="kk-KZ"/>
              </w:rPr>
              <w:t>а</w:t>
            </w:r>
            <w:proofErr w:type="spellStart"/>
            <w:r w:rsidRPr="00DF4A6A">
              <w:t>кадемиялық</w:t>
            </w:r>
            <w:proofErr w:type="spellEnd"/>
            <w:r w:rsidRPr="00DF4A6A">
              <w:t xml:space="preserve"> курс </w:t>
            </w:r>
            <w:proofErr w:type="spellStart"/>
            <w:r w:rsidRPr="00DF4A6A">
              <w:t>саясаты</w:t>
            </w:r>
            <w:proofErr w:type="spellEnd"/>
            <w:r w:rsidRPr="00DF4A6A">
              <w:t xml:space="preserve"> </w:t>
            </w:r>
          </w:p>
        </w:tc>
        <w:tc>
          <w:tcPr>
            <w:tcW w:w="8031" w:type="dxa"/>
            <w:tcBorders>
              <w:top w:val="single" w:sz="4" w:space="0" w:color="000000"/>
              <w:left w:val="single" w:sz="4" w:space="0" w:color="000000"/>
              <w:bottom w:val="single" w:sz="4" w:space="0" w:color="000000"/>
              <w:right w:val="single" w:sz="4" w:space="0" w:color="000000"/>
            </w:tcBorders>
          </w:tcPr>
          <w:p w:rsidR="00696D8F" w:rsidRPr="00DF4A6A" w:rsidRDefault="00696D8F" w:rsidP="00696D8F">
            <w:pPr>
              <w:contextualSpacing/>
              <w:jc w:val="both"/>
              <w:rPr>
                <w:b/>
                <w:lang w:val="kk-KZ"/>
              </w:rPr>
            </w:pPr>
            <w:r w:rsidRPr="00DF4A6A">
              <w:rPr>
                <w:b/>
                <w:lang w:val="kk-KZ"/>
              </w:rPr>
              <w:t xml:space="preserve">Академиялық мінез-құлық ережесі: </w:t>
            </w:r>
            <w:r w:rsidRPr="00DF4A6A">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DF4A6A" w:rsidRDefault="00696D8F" w:rsidP="00696D8F">
            <w:pPr>
              <w:contextualSpacing/>
              <w:jc w:val="both"/>
              <w:rPr>
                <w:lang w:val="kk-KZ"/>
              </w:rPr>
            </w:pPr>
            <w:r w:rsidRPr="00DF4A6A">
              <w:rPr>
                <w:b/>
                <w:lang w:val="kk-KZ"/>
              </w:rPr>
              <w:t>Академиялық құндылықтар:</w:t>
            </w:r>
            <w:r w:rsidRPr="00DF4A6A">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DF4A6A" w:rsidRDefault="00696D8F" w:rsidP="00696D8F">
            <w:pPr>
              <w:contextualSpacing/>
              <w:jc w:val="both"/>
              <w:rPr>
                <w:lang w:val="kk-KZ"/>
              </w:rPr>
            </w:pPr>
            <w:r w:rsidRPr="00DF4A6A">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DF4A6A"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DF4A6A" w:rsidRDefault="00696D8F" w:rsidP="00696D8F">
            <w:pPr>
              <w:contextualSpacing/>
            </w:pPr>
            <w:r w:rsidRPr="00DF4A6A">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F90BA6" w:rsidRPr="00F90BA6" w:rsidRDefault="00F90BA6" w:rsidP="00F90BA6">
            <w:pPr>
              <w:jc w:val="both"/>
              <w:rPr>
                <w:b/>
              </w:rPr>
            </w:pPr>
            <w:proofErr w:type="spellStart"/>
            <w:r w:rsidRPr="00F90BA6">
              <w:rPr>
                <w:b/>
              </w:rPr>
              <w:t>Критериалды</w:t>
            </w:r>
            <w:proofErr w:type="spellEnd"/>
            <w:r w:rsidRPr="00F90BA6">
              <w:rPr>
                <w:b/>
              </w:rPr>
              <w:t xml:space="preserve"> </w:t>
            </w:r>
            <w:proofErr w:type="spellStart"/>
            <w:r w:rsidRPr="00F90BA6">
              <w:rPr>
                <w:b/>
              </w:rPr>
              <w:t>бағалау</w:t>
            </w:r>
            <w:proofErr w:type="spellEnd"/>
            <w:r w:rsidRPr="00F90BA6">
              <w:rPr>
                <w:b/>
              </w:rPr>
              <w:t xml:space="preserve">: </w:t>
            </w:r>
            <w:proofErr w:type="spellStart"/>
            <w:r w:rsidRPr="00F90BA6">
              <w:t>дескрипторларға</w:t>
            </w:r>
            <w:proofErr w:type="spellEnd"/>
            <w:r w:rsidRPr="00F90BA6">
              <w:t xml:space="preserve"> </w:t>
            </w:r>
            <w:proofErr w:type="spellStart"/>
            <w:r w:rsidRPr="00F90BA6">
              <w:t>сәйкес</w:t>
            </w:r>
            <w:proofErr w:type="spellEnd"/>
            <w:r w:rsidRPr="00F90BA6">
              <w:t xml:space="preserve"> </w:t>
            </w:r>
            <w:proofErr w:type="spellStart"/>
            <w:r w:rsidRPr="00F90BA6">
              <w:t>оқыту</w:t>
            </w:r>
            <w:proofErr w:type="spellEnd"/>
            <w:r w:rsidRPr="00F90BA6">
              <w:t xml:space="preserve"> </w:t>
            </w:r>
            <w:proofErr w:type="spellStart"/>
            <w:r w:rsidRPr="00F90BA6">
              <w:t>нәтижелерін</w:t>
            </w:r>
            <w:proofErr w:type="spellEnd"/>
            <w:r w:rsidRPr="00F90BA6">
              <w:t xml:space="preserve"> </w:t>
            </w:r>
            <w:proofErr w:type="spellStart"/>
            <w:r w:rsidRPr="00F90BA6">
              <w:t>бағалау</w:t>
            </w:r>
            <w:proofErr w:type="spellEnd"/>
            <w:r w:rsidRPr="00F90BA6">
              <w:t xml:space="preserve"> (</w:t>
            </w:r>
            <w:proofErr w:type="spellStart"/>
            <w:r w:rsidRPr="00F90BA6">
              <w:t>аралық</w:t>
            </w:r>
            <w:proofErr w:type="spellEnd"/>
            <w:r w:rsidRPr="00F90BA6">
              <w:t xml:space="preserve"> </w:t>
            </w:r>
            <w:proofErr w:type="spellStart"/>
            <w:r w:rsidRPr="00F90BA6">
              <w:t>бақылау</w:t>
            </w:r>
            <w:proofErr w:type="spellEnd"/>
            <w:r w:rsidRPr="00F90BA6">
              <w:t xml:space="preserve"> мен </w:t>
            </w:r>
            <w:proofErr w:type="spellStart"/>
            <w:r w:rsidRPr="00F90BA6">
              <w:t>емтихандарда</w:t>
            </w:r>
            <w:proofErr w:type="spellEnd"/>
            <w:r w:rsidRPr="00F90BA6">
              <w:t xml:space="preserve"> </w:t>
            </w:r>
            <w:proofErr w:type="spellStart"/>
            <w:r w:rsidRPr="00F90BA6">
              <w:t>құзыреттіліктің</w:t>
            </w:r>
            <w:proofErr w:type="spellEnd"/>
            <w:r w:rsidRPr="00F90BA6">
              <w:t xml:space="preserve"> </w:t>
            </w:r>
            <w:proofErr w:type="spellStart"/>
            <w:r w:rsidRPr="00F90BA6">
              <w:t>қалыптасуын</w:t>
            </w:r>
            <w:proofErr w:type="spellEnd"/>
            <w:r w:rsidRPr="00F90BA6">
              <w:t xml:space="preserve"> </w:t>
            </w:r>
            <w:proofErr w:type="spellStart"/>
            <w:r w:rsidRPr="00F90BA6">
              <w:t>тексеру</w:t>
            </w:r>
            <w:proofErr w:type="spellEnd"/>
            <w:r w:rsidRPr="00F90BA6">
              <w:t>).</w:t>
            </w:r>
          </w:p>
          <w:p w:rsidR="00696D8F" w:rsidRPr="00DF4A6A" w:rsidRDefault="00F90BA6" w:rsidP="00F90BA6">
            <w:pPr>
              <w:contextualSpacing/>
            </w:pPr>
            <w:proofErr w:type="spellStart"/>
            <w:r w:rsidRPr="00F90BA6">
              <w:rPr>
                <w:b/>
              </w:rPr>
              <w:t>Жиынтық</w:t>
            </w:r>
            <w:proofErr w:type="spellEnd"/>
            <w:r w:rsidRPr="00F90BA6">
              <w:rPr>
                <w:b/>
              </w:rPr>
              <w:t xml:space="preserve"> </w:t>
            </w:r>
            <w:proofErr w:type="spellStart"/>
            <w:r w:rsidRPr="00F90BA6">
              <w:rPr>
                <w:b/>
              </w:rPr>
              <w:t>бағалау</w:t>
            </w:r>
            <w:proofErr w:type="spellEnd"/>
            <w:r w:rsidRPr="00F90BA6">
              <w:rPr>
                <w:b/>
              </w:rPr>
              <w:t xml:space="preserve">: </w:t>
            </w:r>
            <w:proofErr w:type="spellStart"/>
            <w:r w:rsidRPr="00F90BA6">
              <w:t>аудиториядағы</w:t>
            </w:r>
            <w:proofErr w:type="spellEnd"/>
            <w:r w:rsidRPr="00F90BA6">
              <w:t xml:space="preserve"> (</w:t>
            </w:r>
            <w:proofErr w:type="spellStart"/>
            <w:r w:rsidRPr="00F90BA6">
              <w:t>вебинардағы</w:t>
            </w:r>
            <w:proofErr w:type="spellEnd"/>
            <w:r w:rsidRPr="00F90BA6">
              <w:t xml:space="preserve">) </w:t>
            </w:r>
            <w:proofErr w:type="spellStart"/>
            <w:r w:rsidRPr="00F90BA6">
              <w:t>жұмыстың</w:t>
            </w:r>
            <w:proofErr w:type="spellEnd"/>
            <w:r w:rsidRPr="00F90BA6">
              <w:t xml:space="preserve"> </w:t>
            </w:r>
            <w:proofErr w:type="spellStart"/>
            <w:r w:rsidRPr="00F90BA6">
              <w:t>белсенділігін</w:t>
            </w:r>
            <w:proofErr w:type="spellEnd"/>
            <w:r w:rsidRPr="00F90BA6">
              <w:t xml:space="preserve"> </w:t>
            </w:r>
            <w:proofErr w:type="spellStart"/>
            <w:r w:rsidRPr="00F90BA6">
              <w:t>бағалау</w:t>
            </w:r>
            <w:proofErr w:type="spellEnd"/>
            <w:r w:rsidRPr="00F90BA6">
              <w:t xml:space="preserve">; </w:t>
            </w:r>
            <w:proofErr w:type="spellStart"/>
            <w:r w:rsidRPr="00F90BA6">
              <w:t>орындалған</w:t>
            </w:r>
            <w:proofErr w:type="spellEnd"/>
            <w:r w:rsidRPr="00F90BA6">
              <w:t xml:space="preserve"> </w:t>
            </w:r>
            <w:proofErr w:type="spellStart"/>
            <w:r w:rsidRPr="00F90BA6">
              <w:t>тапсырманы</w:t>
            </w:r>
            <w:proofErr w:type="spellEnd"/>
            <w:r w:rsidRPr="00F90BA6">
              <w:t xml:space="preserve"> </w:t>
            </w:r>
            <w:proofErr w:type="spellStart"/>
            <w:r w:rsidRPr="00F90BA6">
              <w:t>бағалау</w:t>
            </w:r>
            <w:proofErr w:type="spellEnd"/>
            <w:r w:rsidRPr="00F90BA6">
              <w:t>.</w:t>
            </w:r>
          </w:p>
        </w:tc>
      </w:tr>
    </w:tbl>
    <w:p w:rsidR="006C257D" w:rsidRPr="00DF4A6A" w:rsidRDefault="006C257D" w:rsidP="00DF4A6A">
      <w:pPr>
        <w:contextualSpacing/>
        <w:rPr>
          <w:b/>
          <w:lang w:val="kk-KZ"/>
        </w:rPr>
      </w:pPr>
    </w:p>
    <w:p w:rsidR="00696D8F" w:rsidRPr="00DF4A6A" w:rsidRDefault="00696D8F" w:rsidP="00696D8F">
      <w:pPr>
        <w:contextualSpacing/>
        <w:jc w:val="center"/>
        <w:rPr>
          <w:b/>
          <w:lang w:val="kk-KZ"/>
        </w:rPr>
      </w:pPr>
      <w:r w:rsidRPr="00DF4A6A">
        <w:rPr>
          <w:b/>
          <w:lang w:val="kk-KZ"/>
        </w:rPr>
        <w:t>Оқу курсының</w:t>
      </w:r>
      <w:r w:rsidR="00F90BA6">
        <w:rPr>
          <w:b/>
          <w:lang w:val="kk-KZ"/>
        </w:rPr>
        <w:t xml:space="preserve"> мазмұнын іске асыру күнтізбесі (кестесі)</w:t>
      </w:r>
    </w:p>
    <w:p w:rsidR="00252F12" w:rsidRPr="00DF4A6A" w:rsidRDefault="00252F12" w:rsidP="00252F12">
      <w:pPr>
        <w:contextualSpacing/>
        <w:rPr>
          <w:b/>
          <w:lang w:val="kk-KZ"/>
        </w:rPr>
      </w:pPr>
    </w:p>
    <w:tbl>
      <w:tblPr>
        <w:tblStyle w:val="a7"/>
        <w:tblW w:w="9776" w:type="dxa"/>
        <w:tblLook w:val="04A0" w:firstRow="1" w:lastRow="0" w:firstColumn="1" w:lastColumn="0" w:noHBand="0" w:noVBand="1"/>
      </w:tblPr>
      <w:tblGrid>
        <w:gridCol w:w="837"/>
        <w:gridCol w:w="6280"/>
        <w:gridCol w:w="1109"/>
        <w:gridCol w:w="1550"/>
      </w:tblGrid>
      <w:tr w:rsidR="00252F12" w:rsidRPr="00DF4A6A" w:rsidTr="00A11557">
        <w:tc>
          <w:tcPr>
            <w:tcW w:w="837" w:type="dxa"/>
            <w:vAlign w:val="center"/>
          </w:tcPr>
          <w:p w:rsidR="00252F12" w:rsidRPr="00DF4A6A" w:rsidRDefault="00252F12" w:rsidP="00A11557">
            <w:pPr>
              <w:contextualSpacing/>
              <w:jc w:val="center"/>
            </w:pPr>
            <w:r w:rsidRPr="00DF4A6A">
              <w:rPr>
                <w:lang w:val="kk-KZ"/>
              </w:rPr>
              <w:t>Апта</w:t>
            </w:r>
            <w:r w:rsidRPr="00DF4A6A">
              <w:t xml:space="preserve"> / </w:t>
            </w:r>
            <w:r w:rsidRPr="00DF4A6A">
              <w:rPr>
                <w:lang w:val="kk-KZ"/>
              </w:rPr>
              <w:t>күні</w:t>
            </w:r>
          </w:p>
        </w:tc>
        <w:tc>
          <w:tcPr>
            <w:tcW w:w="6280" w:type="dxa"/>
            <w:vAlign w:val="center"/>
          </w:tcPr>
          <w:p w:rsidR="00252F12" w:rsidRPr="00DF4A6A" w:rsidRDefault="00252F12" w:rsidP="00252F12">
            <w:pPr>
              <w:contextualSpacing/>
              <w:jc w:val="center"/>
            </w:pPr>
            <w:r w:rsidRPr="00DF4A6A">
              <w:rPr>
                <w:lang w:val="kk-KZ"/>
              </w:rPr>
              <w:t>Тақырыптың атауы</w:t>
            </w:r>
            <w:r w:rsidRPr="00DF4A6A">
              <w:t xml:space="preserve"> (</w:t>
            </w:r>
            <w:r w:rsidRPr="00DF4A6A">
              <w:rPr>
                <w:lang w:val="kk-KZ"/>
              </w:rPr>
              <w:t>дәріс</w:t>
            </w:r>
            <w:r w:rsidRPr="00DF4A6A">
              <w:t xml:space="preserve">, </w:t>
            </w:r>
            <w:proofErr w:type="spellStart"/>
            <w:r w:rsidRPr="00DF4A6A">
              <w:t>практи</w:t>
            </w:r>
            <w:proofErr w:type="spellEnd"/>
            <w:r w:rsidRPr="00DF4A6A">
              <w:rPr>
                <w:lang w:val="kk-KZ"/>
              </w:rPr>
              <w:t>калық сабақ,</w:t>
            </w:r>
            <w:r w:rsidRPr="00DF4A6A">
              <w:t xml:space="preserve"> </w:t>
            </w:r>
            <w:r w:rsidRPr="00DF4A6A">
              <w:rPr>
                <w:lang w:val="kk-KZ"/>
              </w:rPr>
              <w:t>СОӨЖ, CӨЖ</w:t>
            </w:r>
            <w:r w:rsidRPr="00DF4A6A">
              <w:t>)</w:t>
            </w:r>
          </w:p>
        </w:tc>
        <w:tc>
          <w:tcPr>
            <w:tcW w:w="1109" w:type="dxa"/>
            <w:vAlign w:val="center"/>
          </w:tcPr>
          <w:p w:rsidR="00252F12" w:rsidRPr="00DF4A6A" w:rsidRDefault="00252F12" w:rsidP="00A11557">
            <w:pPr>
              <w:contextualSpacing/>
              <w:jc w:val="center"/>
            </w:pPr>
            <w:r w:rsidRPr="00DF4A6A">
              <w:rPr>
                <w:lang w:val="kk-KZ"/>
              </w:rPr>
              <w:t>Сағат саны</w:t>
            </w:r>
          </w:p>
        </w:tc>
        <w:tc>
          <w:tcPr>
            <w:tcW w:w="1550" w:type="dxa"/>
            <w:vAlign w:val="center"/>
          </w:tcPr>
          <w:p w:rsidR="00252F12" w:rsidRPr="00DF4A6A" w:rsidRDefault="00252F12" w:rsidP="00A11557">
            <w:pPr>
              <w:contextualSpacing/>
              <w:jc w:val="center"/>
              <w:rPr>
                <w:lang w:val="kk-KZ"/>
              </w:rPr>
            </w:pPr>
            <w:proofErr w:type="spellStart"/>
            <w:r w:rsidRPr="00DF4A6A">
              <w:t>Максимал</w:t>
            </w:r>
            <w:proofErr w:type="spellEnd"/>
            <w:r w:rsidRPr="00DF4A6A">
              <w:rPr>
                <w:lang w:val="kk-KZ"/>
              </w:rPr>
              <w:t xml:space="preserve">ды </w:t>
            </w:r>
            <w:r w:rsidRPr="00DF4A6A">
              <w:t xml:space="preserve"> </w:t>
            </w:r>
            <w:r w:rsidRPr="00DF4A6A">
              <w:rPr>
                <w:lang w:val="kk-KZ"/>
              </w:rPr>
              <w:t>ұпай</w:t>
            </w:r>
          </w:p>
        </w:tc>
      </w:tr>
      <w:tr w:rsidR="00252F12" w:rsidRPr="00DF4A6A" w:rsidTr="00A11557">
        <w:tc>
          <w:tcPr>
            <w:tcW w:w="837" w:type="dxa"/>
          </w:tcPr>
          <w:p w:rsidR="00252F12" w:rsidRPr="00DF4A6A" w:rsidRDefault="00252F12" w:rsidP="00A11557">
            <w:pPr>
              <w:contextualSpacing/>
              <w:jc w:val="center"/>
              <w:rPr>
                <w:b/>
              </w:rPr>
            </w:pPr>
            <w:r w:rsidRPr="00DF4A6A">
              <w:rPr>
                <w:b/>
              </w:rPr>
              <w:t>1</w:t>
            </w:r>
          </w:p>
        </w:tc>
        <w:tc>
          <w:tcPr>
            <w:tcW w:w="6280" w:type="dxa"/>
          </w:tcPr>
          <w:p w:rsidR="00252F12" w:rsidRPr="00DF4A6A" w:rsidRDefault="00252F12" w:rsidP="00A11557">
            <w:pPr>
              <w:contextualSpacing/>
              <w:jc w:val="center"/>
              <w:rPr>
                <w:b/>
              </w:rPr>
            </w:pPr>
            <w:r w:rsidRPr="00DF4A6A">
              <w:rPr>
                <w:b/>
              </w:rPr>
              <w:t>2</w:t>
            </w:r>
          </w:p>
        </w:tc>
        <w:tc>
          <w:tcPr>
            <w:tcW w:w="1109" w:type="dxa"/>
          </w:tcPr>
          <w:p w:rsidR="00252F12" w:rsidRPr="00DF4A6A" w:rsidRDefault="00252F12" w:rsidP="00A11557">
            <w:pPr>
              <w:contextualSpacing/>
              <w:jc w:val="center"/>
              <w:rPr>
                <w:b/>
              </w:rPr>
            </w:pPr>
            <w:r w:rsidRPr="00DF4A6A">
              <w:rPr>
                <w:b/>
              </w:rPr>
              <w:t>3</w:t>
            </w:r>
          </w:p>
        </w:tc>
        <w:tc>
          <w:tcPr>
            <w:tcW w:w="1550" w:type="dxa"/>
          </w:tcPr>
          <w:p w:rsidR="00252F12" w:rsidRPr="00DF4A6A" w:rsidRDefault="00252F12" w:rsidP="00A11557">
            <w:pPr>
              <w:contextualSpacing/>
              <w:jc w:val="center"/>
              <w:rPr>
                <w:b/>
              </w:rPr>
            </w:pPr>
            <w:r w:rsidRPr="00DF4A6A">
              <w:rPr>
                <w:b/>
              </w:rPr>
              <w:t>5</w:t>
            </w:r>
          </w:p>
        </w:tc>
      </w:tr>
      <w:tr w:rsidR="00252F12" w:rsidRPr="00D85374"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1</w:t>
            </w:r>
          </w:p>
        </w:tc>
        <w:tc>
          <w:tcPr>
            <w:tcW w:w="6280" w:type="dxa"/>
          </w:tcPr>
          <w:p w:rsidR="00252F12" w:rsidRPr="00DF4A6A" w:rsidRDefault="00D85374" w:rsidP="004C2D6D">
            <w:pPr>
              <w:jc w:val="both"/>
              <w:rPr>
                <w:b/>
                <w:lang w:val="kk-KZ"/>
              </w:rPr>
            </w:pPr>
            <w:r w:rsidRPr="004C2D6D">
              <w:rPr>
                <w:szCs w:val="22"/>
                <w:lang w:val="kk-KZ"/>
              </w:rPr>
              <w:t>1. Дәріс</w:t>
            </w:r>
            <w:r w:rsidR="004C2D6D" w:rsidRPr="004C2D6D">
              <w:rPr>
                <w:szCs w:val="22"/>
                <w:lang w:val="kk-KZ"/>
              </w:rPr>
              <w:t>.</w:t>
            </w:r>
            <w:r w:rsidRPr="004C2D6D">
              <w:rPr>
                <w:szCs w:val="22"/>
                <w:lang w:val="kk-KZ"/>
              </w:rPr>
              <w:t xml:space="preserve"> </w:t>
            </w:r>
            <w:r w:rsidRPr="00D142F8">
              <w:rPr>
                <w:sz w:val="22"/>
                <w:szCs w:val="22"/>
                <w:lang w:val="kk-KZ"/>
              </w:rPr>
              <w:t xml:space="preserve">Интегралдық теңдеулер түсінігі және </w:t>
            </w:r>
            <w:r w:rsidRPr="00D142F8">
              <w:rPr>
                <w:sz w:val="22"/>
                <w:szCs w:val="22"/>
                <w:lang w:val="kk-KZ"/>
              </w:rPr>
              <w:lastRenderedPageBreak/>
              <w:t>классификациясы.</w:t>
            </w:r>
            <w:r w:rsidRPr="001A53B0">
              <w:rPr>
                <w:sz w:val="22"/>
                <w:szCs w:val="22"/>
                <w:lang w:val="kk-KZ"/>
              </w:rPr>
              <w:t xml:space="preserve"> </w:t>
            </w:r>
            <w:r w:rsidRPr="00D142F8">
              <w:rPr>
                <w:sz w:val="22"/>
                <w:szCs w:val="22"/>
                <w:lang w:val="kk-KZ"/>
              </w:rPr>
              <w:t>Интегралдық теңдеулерге келтірілетін есептер</w:t>
            </w:r>
          </w:p>
        </w:tc>
        <w:tc>
          <w:tcPr>
            <w:tcW w:w="1109" w:type="dxa"/>
            <w:vAlign w:val="center"/>
          </w:tcPr>
          <w:p w:rsidR="00252F12" w:rsidRPr="0059569D" w:rsidRDefault="0059569D" w:rsidP="00A11557">
            <w:pPr>
              <w:contextualSpacing/>
              <w:jc w:val="center"/>
              <w:rPr>
                <w:lang w:val="kk-KZ"/>
              </w:rPr>
            </w:pPr>
            <w:r w:rsidRPr="0059569D">
              <w:rPr>
                <w:lang w:val="kk-KZ"/>
              </w:rPr>
              <w:lastRenderedPageBreak/>
              <w:t>2</w:t>
            </w:r>
          </w:p>
        </w:tc>
        <w:tc>
          <w:tcPr>
            <w:tcW w:w="1550" w:type="dxa"/>
            <w:vAlign w:val="center"/>
          </w:tcPr>
          <w:p w:rsidR="00252F12" w:rsidRPr="00044D6C" w:rsidRDefault="00044D6C" w:rsidP="00A11557">
            <w:pPr>
              <w:contextualSpacing/>
              <w:jc w:val="center"/>
              <w:rPr>
                <w:highlight w:val="yellow"/>
                <w:lang w:val="en-US"/>
              </w:rPr>
            </w:pPr>
            <w:r w:rsidRPr="00044D6C">
              <w:rPr>
                <w:lang w:val="en-US"/>
              </w:rPr>
              <w:t>2</w:t>
            </w:r>
          </w:p>
        </w:tc>
      </w:tr>
      <w:tr w:rsidR="00252F12" w:rsidRPr="00D85374" w:rsidTr="00A11557">
        <w:tc>
          <w:tcPr>
            <w:tcW w:w="837" w:type="dxa"/>
            <w:vMerge/>
            <w:vAlign w:val="center"/>
          </w:tcPr>
          <w:p w:rsidR="00252F12" w:rsidRPr="00DF4A6A" w:rsidRDefault="00252F12" w:rsidP="00A11557">
            <w:pPr>
              <w:contextualSpacing/>
              <w:jc w:val="center"/>
              <w:rPr>
                <w:lang w:val="kk-KZ"/>
              </w:rPr>
            </w:pPr>
          </w:p>
        </w:tc>
        <w:tc>
          <w:tcPr>
            <w:tcW w:w="6280" w:type="dxa"/>
          </w:tcPr>
          <w:p w:rsidR="0059569D" w:rsidRPr="00DF4A6A" w:rsidRDefault="00252F12" w:rsidP="00105348">
            <w:pPr>
              <w:contextualSpacing/>
              <w:jc w:val="both"/>
              <w:rPr>
                <w:b/>
                <w:lang w:val="kk-KZ"/>
              </w:rPr>
            </w:pPr>
            <w:r w:rsidRPr="00F56207">
              <w:rPr>
                <w:lang w:val="kk-KZ"/>
              </w:rPr>
              <w:t>1.</w:t>
            </w:r>
            <w:r w:rsidRPr="00DF4A6A">
              <w:rPr>
                <w:lang w:val="kk-KZ"/>
              </w:rPr>
              <w:t xml:space="preserve"> </w:t>
            </w:r>
            <w:r w:rsidRPr="00F56207">
              <w:rPr>
                <w:lang w:val="kk-KZ"/>
              </w:rPr>
              <w:t>Практи</w:t>
            </w:r>
            <w:r w:rsidRPr="00DF4A6A">
              <w:rPr>
                <w:lang w:val="kk-KZ"/>
              </w:rPr>
              <w:t>калық сабақ</w:t>
            </w:r>
            <w:r w:rsidR="00F56207">
              <w:rPr>
                <w:lang w:val="kk-KZ"/>
              </w:rPr>
              <w:t xml:space="preserve">. </w:t>
            </w:r>
            <w:r w:rsidR="00D85374" w:rsidRPr="00D142F8">
              <w:rPr>
                <w:sz w:val="22"/>
                <w:szCs w:val="22"/>
                <w:lang w:val="kk-KZ"/>
              </w:rPr>
              <w:t>Сызықты дифференциалдық теңдеулер</w:t>
            </w:r>
            <w:r w:rsidR="001C54B8">
              <w:rPr>
                <w:sz w:val="22"/>
                <w:szCs w:val="22"/>
                <w:lang w:val="kk-KZ"/>
              </w:rPr>
              <w:t>ге арналған</w:t>
            </w:r>
            <w:r w:rsidR="00D85374" w:rsidRPr="00D142F8">
              <w:rPr>
                <w:sz w:val="22"/>
                <w:szCs w:val="22"/>
                <w:lang w:val="kk-KZ"/>
              </w:rPr>
              <w:t xml:space="preserve"> </w:t>
            </w:r>
            <w:r w:rsidR="001C54B8">
              <w:rPr>
                <w:sz w:val="22"/>
                <w:szCs w:val="22"/>
                <w:lang w:val="kk-KZ"/>
              </w:rPr>
              <w:t xml:space="preserve">Коши есебі </w:t>
            </w:r>
            <w:r w:rsidR="00D85374" w:rsidRPr="00D142F8">
              <w:rPr>
                <w:sz w:val="22"/>
                <w:szCs w:val="22"/>
                <w:lang w:val="kk-KZ"/>
              </w:rPr>
              <w:t>мен Вольтерр интегралдық теңдеулерінің арасындағы байланыс</w:t>
            </w:r>
          </w:p>
        </w:tc>
        <w:tc>
          <w:tcPr>
            <w:tcW w:w="1109" w:type="dxa"/>
            <w:vAlign w:val="center"/>
          </w:tcPr>
          <w:p w:rsidR="00252F12" w:rsidRPr="0059569D" w:rsidRDefault="0059569D" w:rsidP="00A11557">
            <w:pPr>
              <w:contextualSpacing/>
              <w:jc w:val="center"/>
              <w:rPr>
                <w:lang w:val="kk-KZ"/>
              </w:rPr>
            </w:pPr>
            <w:r w:rsidRPr="0059569D">
              <w:rPr>
                <w:lang w:val="kk-KZ"/>
              </w:rPr>
              <w:t>1</w:t>
            </w:r>
          </w:p>
        </w:tc>
        <w:tc>
          <w:tcPr>
            <w:tcW w:w="1550" w:type="dxa"/>
            <w:vAlign w:val="center"/>
          </w:tcPr>
          <w:p w:rsidR="00252F12" w:rsidRPr="0059569D" w:rsidRDefault="00044D6C" w:rsidP="00A11557">
            <w:pPr>
              <w:contextualSpacing/>
              <w:jc w:val="center"/>
              <w:rPr>
                <w:highlight w:val="yellow"/>
                <w:lang w:val="kk-KZ"/>
              </w:rPr>
            </w:pPr>
            <w:r>
              <w:rPr>
                <w:lang w:val="kk-KZ"/>
              </w:rPr>
              <w:t>2</w:t>
            </w:r>
          </w:p>
        </w:tc>
      </w:tr>
      <w:tr w:rsidR="00044D6C" w:rsidRPr="00F56207" w:rsidTr="00A11557">
        <w:tc>
          <w:tcPr>
            <w:tcW w:w="837" w:type="dxa"/>
            <w:vMerge w:val="restart"/>
            <w:vAlign w:val="center"/>
          </w:tcPr>
          <w:p w:rsidR="00044D6C" w:rsidRPr="00DF4A6A" w:rsidRDefault="00044D6C" w:rsidP="00A11557">
            <w:pPr>
              <w:contextualSpacing/>
              <w:jc w:val="center"/>
              <w:rPr>
                <w:lang w:val="kk-KZ"/>
              </w:rPr>
            </w:pPr>
            <w:r w:rsidRPr="00DF4A6A">
              <w:rPr>
                <w:lang w:val="kk-KZ"/>
              </w:rPr>
              <w:t>2</w:t>
            </w:r>
          </w:p>
        </w:tc>
        <w:tc>
          <w:tcPr>
            <w:tcW w:w="6280" w:type="dxa"/>
          </w:tcPr>
          <w:p w:rsidR="00044D6C" w:rsidRPr="00DF4A6A" w:rsidRDefault="00044D6C" w:rsidP="001C54B8">
            <w:pPr>
              <w:jc w:val="both"/>
              <w:rPr>
                <w:b/>
                <w:lang w:val="kk-KZ"/>
              </w:rPr>
            </w:pPr>
            <w:r w:rsidRPr="00F56207">
              <w:rPr>
                <w:lang w:val="kk-KZ"/>
              </w:rPr>
              <w:t xml:space="preserve">2. </w:t>
            </w:r>
            <w:r w:rsidRPr="00DF4A6A">
              <w:rPr>
                <w:lang w:val="kk-KZ"/>
              </w:rPr>
              <w:t>Дәріс</w:t>
            </w:r>
            <w:r>
              <w:rPr>
                <w:lang w:val="kk-KZ"/>
              </w:rPr>
              <w:t xml:space="preserve">. </w:t>
            </w:r>
            <w:r w:rsidRPr="001C54B8">
              <w:rPr>
                <w:szCs w:val="22"/>
                <w:lang w:val="kk-KZ"/>
              </w:rPr>
              <w:t>Екінші текті Вольтерр интегралдық теңдеуі шешімінің бар болуы және жалғыздығы туралы теорема. Резольвента.</w:t>
            </w:r>
          </w:p>
        </w:tc>
        <w:tc>
          <w:tcPr>
            <w:tcW w:w="1109" w:type="dxa"/>
            <w:vAlign w:val="center"/>
          </w:tcPr>
          <w:p w:rsidR="00044D6C" w:rsidRPr="0059569D" w:rsidRDefault="00044D6C" w:rsidP="00A11557">
            <w:pPr>
              <w:contextualSpacing/>
              <w:jc w:val="center"/>
              <w:rPr>
                <w:lang w:val="kk-KZ"/>
              </w:rPr>
            </w:pPr>
            <w:r w:rsidRPr="0059569D">
              <w:rPr>
                <w:lang w:val="kk-KZ"/>
              </w:rPr>
              <w:t>2</w:t>
            </w:r>
          </w:p>
        </w:tc>
        <w:tc>
          <w:tcPr>
            <w:tcW w:w="1550" w:type="dxa"/>
            <w:vAlign w:val="center"/>
          </w:tcPr>
          <w:p w:rsidR="00044D6C" w:rsidRPr="00044D6C" w:rsidRDefault="00044D6C" w:rsidP="00A11557">
            <w:pPr>
              <w:contextualSpacing/>
              <w:jc w:val="center"/>
              <w:rPr>
                <w:highlight w:val="yellow"/>
                <w:lang w:val="en-US"/>
              </w:rPr>
            </w:pPr>
            <w:r w:rsidRPr="00044D6C">
              <w:rPr>
                <w:lang w:val="en-US"/>
              </w:rPr>
              <w:t>2</w:t>
            </w:r>
          </w:p>
        </w:tc>
      </w:tr>
      <w:tr w:rsidR="00044D6C" w:rsidRPr="00F56207" w:rsidTr="00A11557">
        <w:tc>
          <w:tcPr>
            <w:tcW w:w="837" w:type="dxa"/>
            <w:vMerge/>
          </w:tcPr>
          <w:p w:rsidR="00044D6C" w:rsidRPr="00DF4A6A" w:rsidRDefault="00044D6C" w:rsidP="00A11557">
            <w:pPr>
              <w:contextualSpacing/>
              <w:jc w:val="center"/>
              <w:rPr>
                <w:b/>
                <w:lang w:val="kk-KZ"/>
              </w:rPr>
            </w:pPr>
          </w:p>
        </w:tc>
        <w:tc>
          <w:tcPr>
            <w:tcW w:w="6280" w:type="dxa"/>
          </w:tcPr>
          <w:p w:rsidR="00044D6C" w:rsidRPr="00DF4A6A" w:rsidRDefault="00044D6C" w:rsidP="00105348">
            <w:pPr>
              <w:contextualSpacing/>
              <w:jc w:val="both"/>
              <w:rPr>
                <w:b/>
                <w:lang w:val="kk-KZ"/>
              </w:rPr>
            </w:pPr>
            <w:r w:rsidRPr="00F56207">
              <w:rPr>
                <w:lang w:val="kk-KZ"/>
              </w:rPr>
              <w:t>2.</w:t>
            </w:r>
            <w:r w:rsidRPr="00DF4A6A">
              <w:rPr>
                <w:lang w:val="kk-KZ"/>
              </w:rPr>
              <w:t xml:space="preserve"> </w:t>
            </w:r>
            <w:r w:rsidRPr="00F56207">
              <w:rPr>
                <w:lang w:val="kk-KZ"/>
              </w:rPr>
              <w:t>Практи</w:t>
            </w:r>
            <w:r w:rsidRPr="00DF4A6A">
              <w:rPr>
                <w:lang w:val="kk-KZ"/>
              </w:rPr>
              <w:t>калық сабақ</w:t>
            </w:r>
            <w:r>
              <w:rPr>
                <w:lang w:val="kk-KZ"/>
              </w:rPr>
              <w:t xml:space="preserve">. </w:t>
            </w:r>
            <w:r w:rsidRPr="001C54B8">
              <w:rPr>
                <w:szCs w:val="22"/>
                <w:lang w:val="kk-KZ"/>
              </w:rPr>
              <w:t>Екінші текті Вольтерр интегралдық теңдеуін шешудің біртіндеп жуықтау әдісі</w:t>
            </w:r>
          </w:p>
        </w:tc>
        <w:tc>
          <w:tcPr>
            <w:tcW w:w="1109" w:type="dxa"/>
            <w:vAlign w:val="center"/>
          </w:tcPr>
          <w:p w:rsidR="00044D6C" w:rsidRPr="0059569D" w:rsidRDefault="00044D6C" w:rsidP="00A11557">
            <w:pPr>
              <w:contextualSpacing/>
              <w:jc w:val="center"/>
              <w:rPr>
                <w:lang w:val="kk-KZ"/>
              </w:rPr>
            </w:pPr>
            <w:r w:rsidRPr="0059569D">
              <w:rPr>
                <w:lang w:val="kk-KZ"/>
              </w:rPr>
              <w:t>1</w:t>
            </w:r>
          </w:p>
        </w:tc>
        <w:tc>
          <w:tcPr>
            <w:tcW w:w="1550" w:type="dxa"/>
            <w:vAlign w:val="center"/>
          </w:tcPr>
          <w:p w:rsidR="00044D6C" w:rsidRPr="0059569D" w:rsidRDefault="00044D6C" w:rsidP="00A11557">
            <w:pPr>
              <w:contextualSpacing/>
              <w:jc w:val="center"/>
              <w:rPr>
                <w:highlight w:val="yellow"/>
                <w:lang w:val="kk-KZ"/>
              </w:rPr>
            </w:pPr>
            <w:r>
              <w:rPr>
                <w:lang w:val="kk-KZ"/>
              </w:rPr>
              <w:t>4</w:t>
            </w:r>
          </w:p>
        </w:tc>
      </w:tr>
      <w:tr w:rsidR="00044D6C" w:rsidRPr="00171D72" w:rsidTr="00A11557">
        <w:tc>
          <w:tcPr>
            <w:tcW w:w="837" w:type="dxa"/>
            <w:vMerge/>
          </w:tcPr>
          <w:p w:rsidR="00044D6C" w:rsidRPr="00DF4A6A" w:rsidRDefault="00044D6C" w:rsidP="00A11557">
            <w:pPr>
              <w:contextualSpacing/>
              <w:jc w:val="center"/>
              <w:rPr>
                <w:b/>
                <w:lang w:val="kk-KZ"/>
              </w:rPr>
            </w:pPr>
          </w:p>
        </w:tc>
        <w:tc>
          <w:tcPr>
            <w:tcW w:w="6280" w:type="dxa"/>
          </w:tcPr>
          <w:p w:rsidR="00044D6C" w:rsidRPr="00F56207" w:rsidRDefault="00044D6C" w:rsidP="00105348">
            <w:pPr>
              <w:contextualSpacing/>
              <w:jc w:val="both"/>
              <w:rPr>
                <w:lang w:val="kk-KZ"/>
              </w:rPr>
            </w:pPr>
            <w:r w:rsidRPr="00044D6C">
              <w:rPr>
                <w:b/>
                <w:szCs w:val="20"/>
                <w:lang w:val="kk-KZ"/>
              </w:rPr>
              <w:t xml:space="preserve">СОӨЖ 1. </w:t>
            </w:r>
            <w:r w:rsidRPr="00044D6C">
              <w:rPr>
                <w:szCs w:val="20"/>
                <w:lang w:val="kk-KZ"/>
              </w:rPr>
              <w:t>СӨЖ 1 орындау бойынша кеңес беру</w:t>
            </w:r>
          </w:p>
        </w:tc>
        <w:tc>
          <w:tcPr>
            <w:tcW w:w="1109" w:type="dxa"/>
            <w:vAlign w:val="center"/>
          </w:tcPr>
          <w:p w:rsidR="00044D6C" w:rsidRPr="0059569D" w:rsidRDefault="00044D6C" w:rsidP="00A11557">
            <w:pPr>
              <w:contextualSpacing/>
              <w:jc w:val="center"/>
              <w:rPr>
                <w:lang w:val="kk-KZ"/>
              </w:rPr>
            </w:pPr>
          </w:p>
        </w:tc>
        <w:tc>
          <w:tcPr>
            <w:tcW w:w="1550" w:type="dxa"/>
            <w:vAlign w:val="center"/>
          </w:tcPr>
          <w:p w:rsidR="00044D6C" w:rsidRPr="0059569D" w:rsidRDefault="00044D6C" w:rsidP="00A11557">
            <w:pPr>
              <w:contextualSpacing/>
              <w:jc w:val="center"/>
              <w:rPr>
                <w:lang w:val="kk-KZ"/>
              </w:rPr>
            </w:pPr>
          </w:p>
        </w:tc>
      </w:tr>
      <w:tr w:rsidR="00252F12" w:rsidRPr="00F56207"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3</w:t>
            </w:r>
          </w:p>
        </w:tc>
        <w:tc>
          <w:tcPr>
            <w:tcW w:w="6280" w:type="dxa"/>
          </w:tcPr>
          <w:p w:rsidR="00252F12" w:rsidRPr="00DF4A6A" w:rsidRDefault="00252F12" w:rsidP="001C54B8">
            <w:pPr>
              <w:jc w:val="both"/>
              <w:rPr>
                <w:b/>
                <w:lang w:val="kk-KZ"/>
              </w:rPr>
            </w:pPr>
            <w:r w:rsidRPr="00F56207">
              <w:rPr>
                <w:lang w:val="kk-KZ"/>
              </w:rPr>
              <w:t xml:space="preserve">3. </w:t>
            </w:r>
            <w:r w:rsidRPr="00DF4A6A">
              <w:rPr>
                <w:lang w:val="kk-KZ"/>
              </w:rPr>
              <w:t>Дәріс</w:t>
            </w:r>
            <w:r w:rsidR="00F56207">
              <w:rPr>
                <w:lang w:val="kk-KZ"/>
              </w:rPr>
              <w:t xml:space="preserve">. </w:t>
            </w:r>
            <w:r w:rsidR="001C54B8" w:rsidRPr="00D142F8">
              <w:rPr>
                <w:sz w:val="22"/>
                <w:szCs w:val="22"/>
                <w:lang w:val="kk-KZ"/>
              </w:rPr>
              <w:t>Екінші текті Фредгольм интегралдық теңдеуі шешімінің бар болуы және жалғыздығы туралы теорема. Фредгольм интегралдық теңдеуінің резольвентасы.</w:t>
            </w:r>
          </w:p>
        </w:tc>
        <w:tc>
          <w:tcPr>
            <w:tcW w:w="1109" w:type="dxa"/>
            <w:vAlign w:val="center"/>
          </w:tcPr>
          <w:p w:rsidR="00252F12" w:rsidRPr="00A0051A" w:rsidRDefault="0059569D" w:rsidP="00A11557">
            <w:pPr>
              <w:contextualSpacing/>
              <w:jc w:val="center"/>
              <w:rPr>
                <w:lang w:val="kk-KZ"/>
              </w:rPr>
            </w:pPr>
            <w:r w:rsidRPr="00A0051A">
              <w:rPr>
                <w:lang w:val="kk-KZ"/>
              </w:rPr>
              <w:t>2</w:t>
            </w:r>
          </w:p>
        </w:tc>
        <w:tc>
          <w:tcPr>
            <w:tcW w:w="1550" w:type="dxa"/>
            <w:vAlign w:val="center"/>
          </w:tcPr>
          <w:p w:rsidR="00252F12" w:rsidRPr="00044D6C" w:rsidRDefault="00044D6C" w:rsidP="00A11557">
            <w:pPr>
              <w:contextualSpacing/>
              <w:jc w:val="center"/>
              <w:rPr>
                <w:lang w:val="en-US"/>
              </w:rPr>
            </w:pPr>
            <w:r w:rsidRPr="00044D6C">
              <w:rPr>
                <w:lang w:val="en-US"/>
              </w:rPr>
              <w:t>2</w:t>
            </w:r>
          </w:p>
        </w:tc>
      </w:tr>
      <w:tr w:rsidR="00252F12" w:rsidRPr="00F56207"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EA6140">
            <w:pPr>
              <w:jc w:val="both"/>
              <w:rPr>
                <w:b/>
                <w:lang w:val="kk-KZ"/>
              </w:rPr>
            </w:pPr>
            <w:r w:rsidRPr="00F56207">
              <w:rPr>
                <w:lang w:val="kk-KZ"/>
              </w:rPr>
              <w:t>3.</w:t>
            </w:r>
            <w:r w:rsidRPr="00DF4A6A">
              <w:rPr>
                <w:lang w:val="kk-KZ"/>
              </w:rPr>
              <w:t xml:space="preserve"> </w:t>
            </w:r>
            <w:r w:rsidRPr="00F56207">
              <w:rPr>
                <w:lang w:val="kk-KZ"/>
              </w:rPr>
              <w:t>Практи</w:t>
            </w:r>
            <w:r w:rsidRPr="00DF4A6A">
              <w:rPr>
                <w:lang w:val="kk-KZ"/>
              </w:rPr>
              <w:t>калық сабақ</w:t>
            </w:r>
            <w:r w:rsidR="00F56207">
              <w:rPr>
                <w:lang w:val="kk-KZ"/>
              </w:rPr>
              <w:t xml:space="preserve">. </w:t>
            </w:r>
            <w:r w:rsidR="001C54B8" w:rsidRPr="001C54B8">
              <w:rPr>
                <w:szCs w:val="22"/>
                <w:lang w:val="kk-KZ"/>
              </w:rPr>
              <w:t>Екінші текті Вольтерр интегралдық теңдеуін резольвентаның көмегімен шешу</w:t>
            </w:r>
          </w:p>
        </w:tc>
        <w:tc>
          <w:tcPr>
            <w:tcW w:w="1109" w:type="dxa"/>
            <w:vAlign w:val="center"/>
          </w:tcPr>
          <w:p w:rsidR="00252F12" w:rsidRPr="00A0051A" w:rsidRDefault="0059569D" w:rsidP="00A11557">
            <w:pPr>
              <w:contextualSpacing/>
              <w:jc w:val="center"/>
              <w:rPr>
                <w:lang w:val="kk-KZ"/>
              </w:rPr>
            </w:pPr>
            <w:r w:rsidRPr="00A0051A">
              <w:rPr>
                <w:lang w:val="kk-KZ"/>
              </w:rPr>
              <w:t>1</w:t>
            </w:r>
          </w:p>
        </w:tc>
        <w:tc>
          <w:tcPr>
            <w:tcW w:w="1550" w:type="dxa"/>
            <w:vAlign w:val="center"/>
          </w:tcPr>
          <w:p w:rsidR="00252F12" w:rsidRPr="00A0051A" w:rsidRDefault="00044D6C" w:rsidP="00A11557">
            <w:pPr>
              <w:contextualSpacing/>
              <w:jc w:val="center"/>
              <w:rPr>
                <w:lang w:val="kk-KZ"/>
              </w:rPr>
            </w:pPr>
            <w:r>
              <w:rPr>
                <w:lang w:val="kk-KZ"/>
              </w:rPr>
              <w:t>4</w:t>
            </w:r>
          </w:p>
        </w:tc>
      </w:tr>
      <w:tr w:rsidR="00252F12" w:rsidRPr="00F56207" w:rsidTr="00A11557">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044D6C">
            <w:pPr>
              <w:contextualSpacing/>
              <w:jc w:val="both"/>
              <w:rPr>
                <w:lang w:val="kk-KZ"/>
              </w:rPr>
            </w:pPr>
            <w:r w:rsidRPr="0059569D">
              <w:rPr>
                <w:b/>
                <w:lang w:val="kk-KZ"/>
              </w:rPr>
              <w:t>СӨЖ</w:t>
            </w:r>
            <w:r w:rsidR="006C257D" w:rsidRPr="00DF4A6A">
              <w:rPr>
                <w:lang w:val="kk-KZ"/>
              </w:rPr>
              <w:t xml:space="preserve"> </w:t>
            </w:r>
            <w:r w:rsidR="00A0051A" w:rsidRPr="00044D6C">
              <w:rPr>
                <w:b/>
                <w:lang w:val="kk-KZ"/>
              </w:rPr>
              <w:t>1</w:t>
            </w:r>
            <w:r w:rsidR="00A0051A" w:rsidRPr="00DF4A6A">
              <w:rPr>
                <w:lang w:val="kk-KZ"/>
              </w:rPr>
              <w:t xml:space="preserve"> </w:t>
            </w:r>
            <w:r w:rsidR="001C54B8" w:rsidRPr="001C54B8">
              <w:rPr>
                <w:lang w:val="kk-KZ"/>
              </w:rPr>
              <w:t>«Екінші текті Вольтерр интегралдық теңдеуін дифференциалдық теңдеуге келтіру арқылы шешу»</w:t>
            </w:r>
          </w:p>
        </w:tc>
        <w:tc>
          <w:tcPr>
            <w:tcW w:w="1109" w:type="dxa"/>
            <w:vAlign w:val="center"/>
          </w:tcPr>
          <w:p w:rsidR="00252F12" w:rsidRPr="00A0051A" w:rsidRDefault="00252F12" w:rsidP="00A11557">
            <w:pPr>
              <w:contextualSpacing/>
              <w:jc w:val="center"/>
              <w:rPr>
                <w:lang w:val="kk-KZ"/>
              </w:rPr>
            </w:pPr>
          </w:p>
        </w:tc>
        <w:tc>
          <w:tcPr>
            <w:tcW w:w="1550" w:type="dxa"/>
            <w:vAlign w:val="center"/>
          </w:tcPr>
          <w:p w:rsidR="00A0051A" w:rsidRDefault="009D6353" w:rsidP="00A11557">
            <w:pPr>
              <w:contextualSpacing/>
              <w:jc w:val="center"/>
              <w:rPr>
                <w:lang w:val="kk-KZ"/>
              </w:rPr>
            </w:pPr>
            <w:r>
              <w:rPr>
                <w:lang w:val="kk-KZ"/>
              </w:rPr>
              <w:t>2</w:t>
            </w:r>
            <w:r w:rsidR="0059569D" w:rsidRPr="00A0051A">
              <w:rPr>
                <w:lang w:val="kk-KZ"/>
              </w:rPr>
              <w:t>0</w:t>
            </w:r>
          </w:p>
          <w:p w:rsidR="00A0051A" w:rsidRPr="00A0051A" w:rsidRDefault="00A0051A" w:rsidP="00A11557">
            <w:pPr>
              <w:contextualSpacing/>
              <w:jc w:val="center"/>
              <w:rPr>
                <w:lang w:val="kk-KZ"/>
              </w:rPr>
            </w:pPr>
          </w:p>
        </w:tc>
      </w:tr>
      <w:tr w:rsidR="00252F12" w:rsidRPr="00F56207"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4</w:t>
            </w:r>
          </w:p>
        </w:tc>
        <w:tc>
          <w:tcPr>
            <w:tcW w:w="6280" w:type="dxa"/>
          </w:tcPr>
          <w:p w:rsidR="00252F12" w:rsidRPr="00DF4A6A" w:rsidRDefault="00252F12" w:rsidP="00EA6140">
            <w:pPr>
              <w:contextualSpacing/>
              <w:jc w:val="both"/>
              <w:rPr>
                <w:b/>
                <w:lang w:val="kk-KZ"/>
              </w:rPr>
            </w:pPr>
            <w:r w:rsidRPr="00DF4A6A">
              <w:rPr>
                <w:lang w:val="kk-KZ"/>
              </w:rPr>
              <w:t>4. Дәріс</w:t>
            </w:r>
            <w:r w:rsidR="00F56207" w:rsidRPr="001C54B8">
              <w:rPr>
                <w:lang w:val="kk-KZ"/>
              </w:rPr>
              <w:t xml:space="preserve">. </w:t>
            </w:r>
            <w:r w:rsidR="001C54B8" w:rsidRPr="001C54B8">
              <w:rPr>
                <w:lang w:val="kk-KZ"/>
              </w:rPr>
              <w:t>Фредгольмнің анықтауыштар әдісі</w:t>
            </w:r>
          </w:p>
        </w:tc>
        <w:tc>
          <w:tcPr>
            <w:tcW w:w="1109" w:type="dxa"/>
            <w:vAlign w:val="center"/>
          </w:tcPr>
          <w:p w:rsidR="00252F12" w:rsidRPr="00A0051A" w:rsidRDefault="0059569D" w:rsidP="00A11557">
            <w:pPr>
              <w:contextualSpacing/>
              <w:jc w:val="center"/>
              <w:rPr>
                <w:lang w:val="kk-KZ"/>
              </w:rPr>
            </w:pPr>
            <w:r w:rsidRPr="00A0051A">
              <w:rPr>
                <w:lang w:val="kk-KZ"/>
              </w:rPr>
              <w:t>2</w:t>
            </w:r>
          </w:p>
        </w:tc>
        <w:tc>
          <w:tcPr>
            <w:tcW w:w="1550" w:type="dxa"/>
            <w:vAlign w:val="center"/>
          </w:tcPr>
          <w:p w:rsidR="00252F12" w:rsidRPr="00044D6C" w:rsidRDefault="00044D6C" w:rsidP="00A11557">
            <w:pPr>
              <w:contextualSpacing/>
              <w:jc w:val="center"/>
              <w:rPr>
                <w:lang w:val="en-US"/>
              </w:rPr>
            </w:pPr>
            <w:r w:rsidRPr="00044D6C">
              <w:rPr>
                <w:lang w:val="en-US"/>
              </w:rPr>
              <w:t>2</w:t>
            </w:r>
          </w:p>
        </w:tc>
      </w:tr>
      <w:tr w:rsidR="00252F12" w:rsidRPr="00F56207" w:rsidTr="00A11557">
        <w:trPr>
          <w:trHeight w:val="283"/>
        </w:trPr>
        <w:tc>
          <w:tcPr>
            <w:tcW w:w="837" w:type="dxa"/>
            <w:vMerge/>
          </w:tcPr>
          <w:p w:rsidR="00252F12" w:rsidRPr="00DF4A6A" w:rsidRDefault="00252F12" w:rsidP="00A11557">
            <w:pPr>
              <w:contextualSpacing/>
              <w:jc w:val="center"/>
              <w:rPr>
                <w:b/>
                <w:lang w:val="kk-KZ"/>
              </w:rPr>
            </w:pPr>
          </w:p>
        </w:tc>
        <w:tc>
          <w:tcPr>
            <w:tcW w:w="6280" w:type="dxa"/>
          </w:tcPr>
          <w:p w:rsidR="00252F12" w:rsidRPr="00DF4A6A" w:rsidRDefault="00252F12" w:rsidP="001C54B8">
            <w:pPr>
              <w:jc w:val="both"/>
              <w:rPr>
                <w:b/>
                <w:lang w:val="kk-KZ"/>
              </w:rPr>
            </w:pPr>
            <w:r w:rsidRPr="00DF4A6A">
              <w:rPr>
                <w:lang w:val="kk-KZ"/>
              </w:rPr>
              <w:t>4. Практикалық сабақ</w:t>
            </w:r>
            <w:r w:rsidR="00EA7858">
              <w:rPr>
                <w:lang w:val="kk-KZ"/>
              </w:rPr>
              <w:t xml:space="preserve">. </w:t>
            </w:r>
            <w:r w:rsidR="001C54B8" w:rsidRPr="001C54B8">
              <w:rPr>
                <w:szCs w:val="22"/>
                <w:lang w:val="kk-KZ"/>
              </w:rPr>
              <w:t>Екінші текті Фредгольм интегралдық теңдеуін резольвентаның көмегімен шешу</w:t>
            </w:r>
          </w:p>
        </w:tc>
        <w:tc>
          <w:tcPr>
            <w:tcW w:w="1109" w:type="dxa"/>
            <w:vAlign w:val="center"/>
          </w:tcPr>
          <w:p w:rsidR="00252F12" w:rsidRPr="00A0051A" w:rsidRDefault="0059569D" w:rsidP="00A11557">
            <w:pPr>
              <w:contextualSpacing/>
              <w:jc w:val="center"/>
              <w:rPr>
                <w:lang w:val="kk-KZ"/>
              </w:rPr>
            </w:pPr>
            <w:r w:rsidRPr="00A0051A">
              <w:rPr>
                <w:lang w:val="kk-KZ"/>
              </w:rPr>
              <w:t>1</w:t>
            </w:r>
          </w:p>
        </w:tc>
        <w:tc>
          <w:tcPr>
            <w:tcW w:w="1550" w:type="dxa"/>
            <w:vAlign w:val="center"/>
          </w:tcPr>
          <w:p w:rsidR="00252F12" w:rsidRPr="00A0051A" w:rsidRDefault="00044D6C" w:rsidP="00A11557">
            <w:pPr>
              <w:contextualSpacing/>
              <w:jc w:val="center"/>
              <w:rPr>
                <w:lang w:val="kk-KZ"/>
              </w:rPr>
            </w:pPr>
            <w:r>
              <w:rPr>
                <w:lang w:val="kk-KZ"/>
              </w:rPr>
              <w:t>4</w:t>
            </w:r>
          </w:p>
        </w:tc>
      </w:tr>
      <w:tr w:rsidR="00252F12" w:rsidRPr="00F56207"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5</w:t>
            </w:r>
          </w:p>
        </w:tc>
        <w:tc>
          <w:tcPr>
            <w:tcW w:w="6280" w:type="dxa"/>
          </w:tcPr>
          <w:p w:rsidR="00252F12" w:rsidRPr="00DF4A6A" w:rsidRDefault="00252F12" w:rsidP="00105348">
            <w:pPr>
              <w:contextualSpacing/>
              <w:jc w:val="both"/>
              <w:rPr>
                <w:b/>
                <w:lang w:val="kk-KZ"/>
              </w:rPr>
            </w:pPr>
            <w:r w:rsidRPr="00DF4A6A">
              <w:rPr>
                <w:lang w:val="kk-KZ"/>
              </w:rPr>
              <w:t>5. Дәріс</w:t>
            </w:r>
            <w:r w:rsidR="00EA7858">
              <w:rPr>
                <w:lang w:val="kk-KZ"/>
              </w:rPr>
              <w:t xml:space="preserve">. </w:t>
            </w:r>
            <w:r w:rsidR="001C54B8" w:rsidRPr="001C54B8">
              <w:rPr>
                <w:szCs w:val="22"/>
                <w:lang w:val="kk-KZ"/>
              </w:rPr>
              <w:t>Жіктелінген өзекті Фредгольм интегралдық теңдеулері</w:t>
            </w:r>
          </w:p>
        </w:tc>
        <w:tc>
          <w:tcPr>
            <w:tcW w:w="1109" w:type="dxa"/>
            <w:vAlign w:val="center"/>
          </w:tcPr>
          <w:p w:rsidR="00252F12" w:rsidRPr="00A0051A" w:rsidRDefault="0059569D" w:rsidP="00A11557">
            <w:pPr>
              <w:contextualSpacing/>
              <w:jc w:val="center"/>
              <w:rPr>
                <w:lang w:val="kk-KZ"/>
              </w:rPr>
            </w:pPr>
            <w:r w:rsidRPr="00A0051A">
              <w:rPr>
                <w:lang w:val="kk-KZ"/>
              </w:rPr>
              <w:t>2</w:t>
            </w:r>
          </w:p>
        </w:tc>
        <w:tc>
          <w:tcPr>
            <w:tcW w:w="1550" w:type="dxa"/>
            <w:vAlign w:val="center"/>
          </w:tcPr>
          <w:p w:rsidR="00252F12" w:rsidRPr="00044D6C" w:rsidRDefault="00044D6C" w:rsidP="00A11557">
            <w:pPr>
              <w:contextualSpacing/>
              <w:jc w:val="center"/>
              <w:rPr>
                <w:lang w:val="en-US"/>
              </w:rPr>
            </w:pPr>
            <w:r>
              <w:rPr>
                <w:lang w:val="en-US"/>
              </w:rPr>
              <w:t>2</w:t>
            </w:r>
          </w:p>
        </w:tc>
      </w:tr>
      <w:tr w:rsidR="00252F12" w:rsidRPr="00F56207"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1C54B8">
            <w:pPr>
              <w:jc w:val="both"/>
              <w:rPr>
                <w:b/>
                <w:highlight w:val="yellow"/>
                <w:lang w:val="kk-KZ"/>
              </w:rPr>
            </w:pPr>
            <w:r w:rsidRPr="00DF4A6A">
              <w:rPr>
                <w:lang w:val="kk-KZ"/>
              </w:rPr>
              <w:t>5. Практикалық сабақ</w:t>
            </w:r>
            <w:r w:rsidR="00EA7858">
              <w:rPr>
                <w:lang w:val="kk-KZ"/>
              </w:rPr>
              <w:t xml:space="preserve">. </w:t>
            </w:r>
            <w:r w:rsidR="001C54B8" w:rsidRPr="001C54B8">
              <w:rPr>
                <w:szCs w:val="22"/>
                <w:lang w:val="kk-KZ"/>
              </w:rPr>
              <w:t>Фредгольмнің анықтауыштар әдісінің көмегімен</w:t>
            </w:r>
            <w:r w:rsidR="001C54B8" w:rsidRPr="001C54B8">
              <w:rPr>
                <w:b/>
                <w:szCs w:val="22"/>
                <w:lang w:val="kk-KZ"/>
              </w:rPr>
              <w:t xml:space="preserve"> </w:t>
            </w:r>
            <w:r w:rsidR="001C54B8" w:rsidRPr="001C54B8">
              <w:rPr>
                <w:szCs w:val="22"/>
                <w:lang w:val="kk-KZ"/>
              </w:rPr>
              <w:t>интегралдық теңдеулерді шешу</w:t>
            </w:r>
          </w:p>
        </w:tc>
        <w:tc>
          <w:tcPr>
            <w:tcW w:w="1109" w:type="dxa"/>
            <w:vAlign w:val="center"/>
          </w:tcPr>
          <w:p w:rsidR="00252F12" w:rsidRPr="00A0051A" w:rsidRDefault="0059569D" w:rsidP="00A11557">
            <w:pPr>
              <w:contextualSpacing/>
              <w:jc w:val="center"/>
              <w:rPr>
                <w:lang w:val="kk-KZ"/>
              </w:rPr>
            </w:pPr>
            <w:r w:rsidRPr="00A0051A">
              <w:rPr>
                <w:lang w:val="kk-KZ"/>
              </w:rPr>
              <w:t>1</w:t>
            </w:r>
          </w:p>
        </w:tc>
        <w:tc>
          <w:tcPr>
            <w:tcW w:w="1550" w:type="dxa"/>
            <w:vAlign w:val="center"/>
          </w:tcPr>
          <w:p w:rsidR="00252F12" w:rsidRPr="00A0051A" w:rsidRDefault="00044D6C" w:rsidP="00A11557">
            <w:pPr>
              <w:contextualSpacing/>
              <w:jc w:val="center"/>
              <w:rPr>
                <w:lang w:val="kk-KZ"/>
              </w:rPr>
            </w:pPr>
            <w:r>
              <w:rPr>
                <w:lang w:val="kk-KZ"/>
              </w:rPr>
              <w:t>4</w:t>
            </w:r>
          </w:p>
        </w:tc>
      </w:tr>
      <w:tr w:rsidR="00252F12" w:rsidRPr="00F56207" w:rsidTr="00A11557">
        <w:tc>
          <w:tcPr>
            <w:tcW w:w="837" w:type="dxa"/>
            <w:vMerge/>
            <w:vAlign w:val="center"/>
          </w:tcPr>
          <w:p w:rsidR="00252F12" w:rsidRPr="00DF4A6A" w:rsidRDefault="00252F12" w:rsidP="00A11557">
            <w:pPr>
              <w:contextualSpacing/>
              <w:jc w:val="center"/>
              <w:rPr>
                <w:lang w:val="kk-KZ"/>
              </w:rPr>
            </w:pPr>
          </w:p>
        </w:tc>
        <w:tc>
          <w:tcPr>
            <w:tcW w:w="6280" w:type="dxa"/>
          </w:tcPr>
          <w:p w:rsidR="00044D6C" w:rsidRPr="009D6353" w:rsidRDefault="00044D6C" w:rsidP="00044D6C">
            <w:pPr>
              <w:contextualSpacing/>
              <w:jc w:val="both"/>
              <w:rPr>
                <w:sz w:val="28"/>
                <w:lang w:val="kk-KZ"/>
              </w:rPr>
            </w:pPr>
            <w:r>
              <w:rPr>
                <w:b/>
                <w:lang w:val="kk-KZ"/>
              </w:rPr>
              <w:t>С</w:t>
            </w:r>
            <w:r w:rsidR="006C257D" w:rsidRPr="00A0051A">
              <w:rPr>
                <w:b/>
                <w:lang w:val="kk-KZ"/>
              </w:rPr>
              <w:t>ӨЖ</w:t>
            </w:r>
            <w:r w:rsidRPr="00044D6C">
              <w:rPr>
                <w:b/>
                <w:lang w:val="kk-KZ"/>
              </w:rPr>
              <w:t xml:space="preserve"> 2</w:t>
            </w:r>
            <w:r w:rsidR="006C257D" w:rsidRPr="00A0051A">
              <w:rPr>
                <w:b/>
                <w:lang w:val="kk-KZ"/>
              </w:rPr>
              <w:t>.</w:t>
            </w:r>
            <w:r>
              <w:rPr>
                <w:b/>
                <w:lang w:val="kk-KZ"/>
              </w:rPr>
              <w:t xml:space="preserve"> </w:t>
            </w:r>
            <w:r w:rsidRPr="00E973C6">
              <w:rPr>
                <w:lang w:val="kk-KZ"/>
              </w:rPr>
              <w:t xml:space="preserve">Екінші текті </w:t>
            </w:r>
            <w:r>
              <w:rPr>
                <w:lang w:val="kk-KZ"/>
              </w:rPr>
              <w:t xml:space="preserve">Вольтерр және </w:t>
            </w:r>
            <w:r w:rsidRPr="00E973C6">
              <w:rPr>
                <w:lang w:val="kk-KZ"/>
              </w:rPr>
              <w:t>Фредгольм интегралдық теңдеу</w:t>
            </w:r>
            <w:r>
              <w:rPr>
                <w:lang w:val="kk-KZ"/>
              </w:rPr>
              <w:t>лер</w:t>
            </w:r>
            <w:r w:rsidRPr="00E973C6">
              <w:rPr>
                <w:lang w:val="kk-KZ"/>
              </w:rPr>
              <w:t>ін шешудің біртіндеп</w:t>
            </w:r>
            <w:r>
              <w:rPr>
                <w:lang w:val="kk-KZ"/>
              </w:rPr>
              <w:t xml:space="preserve"> </w:t>
            </w:r>
            <w:r w:rsidRPr="00E973C6">
              <w:rPr>
                <w:lang w:val="kk-KZ"/>
              </w:rPr>
              <w:t>жуықтау әдісі</w:t>
            </w:r>
          </w:p>
          <w:p w:rsidR="00252F12" w:rsidRPr="00DF4A6A" w:rsidRDefault="00252F12" w:rsidP="00044D6C">
            <w:pPr>
              <w:contextualSpacing/>
              <w:jc w:val="both"/>
              <w:rPr>
                <w:highlight w:val="yellow"/>
                <w:lang w:val="kk-KZ"/>
              </w:rPr>
            </w:pPr>
          </w:p>
        </w:tc>
        <w:tc>
          <w:tcPr>
            <w:tcW w:w="1109" w:type="dxa"/>
            <w:vAlign w:val="center"/>
          </w:tcPr>
          <w:p w:rsidR="00252F12" w:rsidRPr="00A0051A" w:rsidRDefault="00252F12" w:rsidP="00A11557">
            <w:pPr>
              <w:contextualSpacing/>
              <w:jc w:val="center"/>
              <w:rPr>
                <w:lang w:val="kk-KZ"/>
              </w:rPr>
            </w:pPr>
          </w:p>
        </w:tc>
        <w:tc>
          <w:tcPr>
            <w:tcW w:w="1550" w:type="dxa"/>
            <w:vAlign w:val="center"/>
          </w:tcPr>
          <w:p w:rsidR="00252F12" w:rsidRPr="00A0051A" w:rsidRDefault="00044D6C" w:rsidP="00044D6C">
            <w:pPr>
              <w:contextualSpacing/>
              <w:jc w:val="center"/>
              <w:rPr>
                <w:lang w:val="kk-KZ"/>
              </w:rPr>
            </w:pPr>
            <w:r>
              <w:rPr>
                <w:lang w:val="en-US"/>
              </w:rPr>
              <w:t>2</w:t>
            </w:r>
            <w:r w:rsidR="00A0051A" w:rsidRPr="00A0051A">
              <w:rPr>
                <w:lang w:val="kk-KZ"/>
              </w:rPr>
              <w:t>0</w:t>
            </w:r>
          </w:p>
        </w:tc>
      </w:tr>
      <w:tr w:rsidR="00044D6C" w:rsidRPr="00EA7858" w:rsidTr="00A11557">
        <w:tc>
          <w:tcPr>
            <w:tcW w:w="837" w:type="dxa"/>
            <w:vMerge w:val="restart"/>
            <w:vAlign w:val="center"/>
          </w:tcPr>
          <w:p w:rsidR="00044D6C" w:rsidRPr="00DF4A6A" w:rsidRDefault="00044D6C" w:rsidP="00A11557">
            <w:pPr>
              <w:contextualSpacing/>
              <w:jc w:val="center"/>
              <w:rPr>
                <w:lang w:val="kk-KZ"/>
              </w:rPr>
            </w:pPr>
            <w:r w:rsidRPr="00DF4A6A">
              <w:rPr>
                <w:lang w:val="kk-KZ"/>
              </w:rPr>
              <w:t>6</w:t>
            </w:r>
          </w:p>
        </w:tc>
        <w:tc>
          <w:tcPr>
            <w:tcW w:w="6280" w:type="dxa"/>
          </w:tcPr>
          <w:p w:rsidR="00044D6C" w:rsidRPr="00DF4A6A" w:rsidRDefault="00044D6C" w:rsidP="001606B4">
            <w:pPr>
              <w:contextualSpacing/>
              <w:jc w:val="both"/>
              <w:rPr>
                <w:b/>
                <w:lang w:val="kk-KZ"/>
              </w:rPr>
            </w:pPr>
            <w:r w:rsidRPr="00EA7858">
              <w:rPr>
                <w:lang w:val="kk-KZ"/>
              </w:rPr>
              <w:t xml:space="preserve">6. </w:t>
            </w:r>
            <w:r w:rsidRPr="00DF4A6A">
              <w:rPr>
                <w:lang w:val="kk-KZ"/>
              </w:rPr>
              <w:t>Дәріс</w:t>
            </w:r>
            <w:r>
              <w:rPr>
                <w:lang w:val="kk-KZ"/>
              </w:rPr>
              <w:t xml:space="preserve">. </w:t>
            </w:r>
            <w:r w:rsidRPr="009D6353">
              <w:rPr>
                <w:szCs w:val="22"/>
                <w:lang w:val="kk-KZ"/>
              </w:rPr>
              <w:t>Ф</w:t>
            </w:r>
            <w:proofErr w:type="spellStart"/>
            <w:r w:rsidRPr="009D6353">
              <w:rPr>
                <w:szCs w:val="22"/>
              </w:rPr>
              <w:t>редгольм</w:t>
            </w:r>
            <w:proofErr w:type="spellEnd"/>
            <w:r w:rsidRPr="009D6353">
              <w:rPr>
                <w:szCs w:val="22"/>
                <w:lang w:val="kk-KZ"/>
              </w:rPr>
              <w:t xml:space="preserve"> теоремалары</w:t>
            </w:r>
            <w:r w:rsidRPr="009D6353">
              <w:rPr>
                <w:szCs w:val="22"/>
              </w:rPr>
              <w:t>. Фредгольм</w:t>
            </w:r>
            <w:r w:rsidRPr="009D6353">
              <w:rPr>
                <w:szCs w:val="22"/>
                <w:lang w:val="kk-KZ"/>
              </w:rPr>
              <w:t xml:space="preserve"> </w:t>
            </w:r>
            <w:r w:rsidRPr="009D6353">
              <w:rPr>
                <w:szCs w:val="22"/>
              </w:rPr>
              <w:t>а</w:t>
            </w:r>
            <w:r w:rsidRPr="009D6353">
              <w:rPr>
                <w:szCs w:val="22"/>
                <w:lang w:val="kk-KZ"/>
              </w:rPr>
              <w:t>льтернативасы</w:t>
            </w:r>
          </w:p>
        </w:tc>
        <w:tc>
          <w:tcPr>
            <w:tcW w:w="1109" w:type="dxa"/>
            <w:vAlign w:val="center"/>
          </w:tcPr>
          <w:p w:rsidR="00044D6C" w:rsidRPr="00DF4A6A" w:rsidRDefault="00044D6C" w:rsidP="00A11557">
            <w:pPr>
              <w:contextualSpacing/>
              <w:jc w:val="center"/>
              <w:rPr>
                <w:lang w:val="kk-KZ"/>
              </w:rPr>
            </w:pPr>
            <w:r>
              <w:rPr>
                <w:lang w:val="kk-KZ"/>
              </w:rPr>
              <w:t>2</w:t>
            </w:r>
          </w:p>
        </w:tc>
        <w:tc>
          <w:tcPr>
            <w:tcW w:w="1550" w:type="dxa"/>
            <w:vAlign w:val="center"/>
          </w:tcPr>
          <w:p w:rsidR="00044D6C" w:rsidRPr="00DF4A6A" w:rsidRDefault="00044D6C" w:rsidP="00A11557">
            <w:pPr>
              <w:contextualSpacing/>
              <w:jc w:val="center"/>
              <w:rPr>
                <w:lang w:val="kk-KZ"/>
              </w:rPr>
            </w:pPr>
            <w:r>
              <w:rPr>
                <w:lang w:val="kk-KZ"/>
              </w:rPr>
              <w:t>2</w:t>
            </w:r>
          </w:p>
        </w:tc>
      </w:tr>
      <w:tr w:rsidR="00044D6C" w:rsidRPr="00EA7858" w:rsidTr="00A11557">
        <w:tc>
          <w:tcPr>
            <w:tcW w:w="837" w:type="dxa"/>
            <w:vMerge/>
            <w:vAlign w:val="center"/>
          </w:tcPr>
          <w:p w:rsidR="00044D6C" w:rsidRPr="00DF4A6A" w:rsidRDefault="00044D6C" w:rsidP="00A11557">
            <w:pPr>
              <w:contextualSpacing/>
              <w:jc w:val="center"/>
              <w:rPr>
                <w:lang w:val="kk-KZ"/>
              </w:rPr>
            </w:pPr>
          </w:p>
        </w:tc>
        <w:tc>
          <w:tcPr>
            <w:tcW w:w="6280" w:type="dxa"/>
          </w:tcPr>
          <w:p w:rsidR="00044D6C" w:rsidRPr="00DF4A6A" w:rsidRDefault="00044D6C" w:rsidP="001606B4">
            <w:pPr>
              <w:contextualSpacing/>
              <w:jc w:val="both"/>
              <w:rPr>
                <w:b/>
                <w:lang w:val="kk-KZ"/>
              </w:rPr>
            </w:pPr>
            <w:r w:rsidRPr="00EA7858">
              <w:rPr>
                <w:lang w:val="kk-KZ"/>
              </w:rPr>
              <w:t>6.</w:t>
            </w:r>
            <w:r w:rsidRPr="00DF4A6A">
              <w:rPr>
                <w:lang w:val="kk-KZ"/>
              </w:rPr>
              <w:t xml:space="preserve"> </w:t>
            </w:r>
            <w:r w:rsidRPr="00EA7858">
              <w:rPr>
                <w:lang w:val="kk-KZ"/>
              </w:rPr>
              <w:t>Практи</w:t>
            </w:r>
            <w:r w:rsidRPr="00DF4A6A">
              <w:rPr>
                <w:lang w:val="kk-KZ"/>
              </w:rPr>
              <w:t>калық сабақ</w:t>
            </w:r>
            <w:r>
              <w:rPr>
                <w:lang w:val="kk-KZ"/>
              </w:rPr>
              <w:t xml:space="preserve">. </w:t>
            </w:r>
            <w:r w:rsidRPr="009D6353">
              <w:rPr>
                <w:szCs w:val="22"/>
                <w:lang w:val="kk-KZ"/>
              </w:rPr>
              <w:t>Жіктелінген өзекті Фредгольм интегралдық теңдеулерін шешу</w:t>
            </w:r>
          </w:p>
        </w:tc>
        <w:tc>
          <w:tcPr>
            <w:tcW w:w="1109" w:type="dxa"/>
            <w:vAlign w:val="center"/>
          </w:tcPr>
          <w:p w:rsidR="00044D6C" w:rsidRPr="00DF4A6A" w:rsidRDefault="00044D6C" w:rsidP="00A11557">
            <w:pPr>
              <w:contextualSpacing/>
              <w:jc w:val="center"/>
              <w:rPr>
                <w:lang w:val="kk-KZ"/>
              </w:rPr>
            </w:pPr>
            <w:r>
              <w:rPr>
                <w:lang w:val="kk-KZ"/>
              </w:rPr>
              <w:t>1</w:t>
            </w:r>
          </w:p>
        </w:tc>
        <w:tc>
          <w:tcPr>
            <w:tcW w:w="1550" w:type="dxa"/>
            <w:vAlign w:val="center"/>
          </w:tcPr>
          <w:p w:rsidR="00044D6C" w:rsidRPr="00DF4A6A" w:rsidRDefault="00044D6C" w:rsidP="00A11557">
            <w:pPr>
              <w:contextualSpacing/>
              <w:jc w:val="center"/>
              <w:rPr>
                <w:lang w:val="kk-KZ"/>
              </w:rPr>
            </w:pPr>
            <w:r>
              <w:rPr>
                <w:lang w:val="kk-KZ"/>
              </w:rPr>
              <w:t>4</w:t>
            </w:r>
          </w:p>
        </w:tc>
      </w:tr>
      <w:tr w:rsidR="00044D6C" w:rsidRPr="00044D6C" w:rsidTr="00A11557">
        <w:tc>
          <w:tcPr>
            <w:tcW w:w="837" w:type="dxa"/>
            <w:vMerge/>
            <w:vAlign w:val="center"/>
          </w:tcPr>
          <w:p w:rsidR="00044D6C" w:rsidRPr="00DF4A6A" w:rsidRDefault="00044D6C" w:rsidP="00A11557">
            <w:pPr>
              <w:contextualSpacing/>
              <w:jc w:val="center"/>
              <w:rPr>
                <w:lang w:val="kk-KZ"/>
              </w:rPr>
            </w:pPr>
          </w:p>
        </w:tc>
        <w:tc>
          <w:tcPr>
            <w:tcW w:w="6280" w:type="dxa"/>
          </w:tcPr>
          <w:p w:rsidR="00044D6C" w:rsidRPr="00EA7858" w:rsidRDefault="00044D6C" w:rsidP="001606B4">
            <w:pPr>
              <w:contextualSpacing/>
              <w:jc w:val="both"/>
              <w:rPr>
                <w:lang w:val="kk-KZ"/>
              </w:rPr>
            </w:pPr>
            <w:r w:rsidRPr="00044D6C">
              <w:rPr>
                <w:b/>
                <w:lang w:val="kk-KZ"/>
              </w:rPr>
              <w:t>СОӨЖ 2</w:t>
            </w:r>
            <w:r>
              <w:rPr>
                <w:lang w:val="kk-KZ"/>
              </w:rPr>
              <w:t>. Бақылау жұмысы</w:t>
            </w:r>
          </w:p>
        </w:tc>
        <w:tc>
          <w:tcPr>
            <w:tcW w:w="1109" w:type="dxa"/>
            <w:vAlign w:val="center"/>
          </w:tcPr>
          <w:p w:rsidR="00044D6C" w:rsidRDefault="00044D6C" w:rsidP="00A11557">
            <w:pPr>
              <w:contextualSpacing/>
              <w:jc w:val="center"/>
              <w:rPr>
                <w:lang w:val="kk-KZ"/>
              </w:rPr>
            </w:pPr>
          </w:p>
        </w:tc>
        <w:tc>
          <w:tcPr>
            <w:tcW w:w="1550" w:type="dxa"/>
            <w:vAlign w:val="center"/>
          </w:tcPr>
          <w:p w:rsidR="00044D6C" w:rsidRDefault="00044D6C" w:rsidP="00A11557">
            <w:pPr>
              <w:contextualSpacing/>
              <w:jc w:val="center"/>
              <w:rPr>
                <w:lang w:val="kk-KZ"/>
              </w:rPr>
            </w:pPr>
            <w:r>
              <w:rPr>
                <w:lang w:val="kk-KZ"/>
              </w:rPr>
              <w:t>20</w:t>
            </w:r>
          </w:p>
        </w:tc>
      </w:tr>
      <w:tr w:rsidR="00252F12" w:rsidRPr="00044D6C" w:rsidTr="00A11557">
        <w:tc>
          <w:tcPr>
            <w:tcW w:w="837" w:type="dxa"/>
            <w:vMerge w:val="restart"/>
            <w:vAlign w:val="center"/>
          </w:tcPr>
          <w:p w:rsidR="00252F12" w:rsidRPr="00DF4A6A" w:rsidRDefault="00252F12" w:rsidP="00A11557">
            <w:pPr>
              <w:contextualSpacing/>
              <w:jc w:val="center"/>
              <w:rPr>
                <w:lang w:val="kk-KZ"/>
              </w:rPr>
            </w:pPr>
            <w:r w:rsidRPr="00DF4A6A">
              <w:rPr>
                <w:lang w:val="kk-KZ"/>
              </w:rPr>
              <w:t>7</w:t>
            </w:r>
          </w:p>
        </w:tc>
        <w:tc>
          <w:tcPr>
            <w:tcW w:w="6280" w:type="dxa"/>
          </w:tcPr>
          <w:p w:rsidR="00252F12" w:rsidRPr="00DF4A6A" w:rsidRDefault="00252F12" w:rsidP="007756E0">
            <w:pPr>
              <w:jc w:val="both"/>
              <w:rPr>
                <w:b/>
                <w:lang w:val="kk-KZ"/>
              </w:rPr>
            </w:pPr>
            <w:r w:rsidRPr="00DF4A6A">
              <w:rPr>
                <w:lang w:val="kk-KZ"/>
              </w:rPr>
              <w:t>7. Дәріс</w:t>
            </w:r>
            <w:r w:rsidR="00EA7858">
              <w:rPr>
                <w:lang w:val="kk-KZ"/>
              </w:rPr>
              <w:t>.</w:t>
            </w:r>
            <w:r w:rsidR="00EA7858" w:rsidRPr="00EA7858">
              <w:rPr>
                <w:lang w:val="kk-KZ"/>
              </w:rPr>
              <w:t xml:space="preserve"> </w:t>
            </w:r>
            <w:r w:rsidR="009D6353" w:rsidRPr="009D6353">
              <w:rPr>
                <w:szCs w:val="22"/>
                <w:lang w:val="kk-KZ"/>
              </w:rPr>
              <w:t>Қысып бейнелеу әдісі және оны интегралдық теңдеулерге қолдану</w:t>
            </w:r>
          </w:p>
        </w:tc>
        <w:tc>
          <w:tcPr>
            <w:tcW w:w="1109" w:type="dxa"/>
            <w:vAlign w:val="center"/>
          </w:tcPr>
          <w:p w:rsidR="00252F12" w:rsidRPr="00DF4A6A" w:rsidRDefault="00A0051A" w:rsidP="00A11557">
            <w:pPr>
              <w:contextualSpacing/>
              <w:jc w:val="center"/>
              <w:rPr>
                <w:lang w:val="kk-KZ"/>
              </w:rPr>
            </w:pPr>
            <w:r>
              <w:rPr>
                <w:lang w:val="kk-KZ"/>
              </w:rPr>
              <w:t>2</w:t>
            </w:r>
          </w:p>
        </w:tc>
        <w:tc>
          <w:tcPr>
            <w:tcW w:w="1550" w:type="dxa"/>
            <w:vAlign w:val="center"/>
          </w:tcPr>
          <w:p w:rsidR="00252F12" w:rsidRPr="00DF4A6A" w:rsidRDefault="00044D6C" w:rsidP="00A11557">
            <w:pPr>
              <w:contextualSpacing/>
              <w:jc w:val="center"/>
              <w:rPr>
                <w:lang w:val="kk-KZ"/>
              </w:rPr>
            </w:pPr>
            <w:r>
              <w:rPr>
                <w:lang w:val="kk-KZ"/>
              </w:rPr>
              <w:t>2</w:t>
            </w:r>
          </w:p>
        </w:tc>
      </w:tr>
      <w:tr w:rsidR="00252F12" w:rsidRPr="00EA7858"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252F12" w:rsidP="007756E0">
            <w:pPr>
              <w:jc w:val="both"/>
              <w:rPr>
                <w:b/>
                <w:lang w:val="kk-KZ"/>
              </w:rPr>
            </w:pPr>
            <w:r w:rsidRPr="00DF4A6A">
              <w:rPr>
                <w:lang w:val="kk-KZ"/>
              </w:rPr>
              <w:t>7. Практикалық сабақ</w:t>
            </w:r>
            <w:r w:rsidR="00EA7858">
              <w:rPr>
                <w:lang w:val="kk-KZ"/>
              </w:rPr>
              <w:t>.</w:t>
            </w:r>
            <w:r w:rsidR="001606B4" w:rsidRPr="00EA7858">
              <w:rPr>
                <w:lang w:val="kk-KZ"/>
              </w:rPr>
              <w:t xml:space="preserve"> </w:t>
            </w:r>
            <w:r w:rsidR="009D6353" w:rsidRPr="009D6353">
              <w:rPr>
                <w:szCs w:val="22"/>
                <w:lang w:val="kk-KZ"/>
              </w:rPr>
              <w:t>Жіктелінген өзекті біртекті Фредгольм интегралдық теңдеулерін шешу. Сипаттауыш сандар және меншікті функциялар</w:t>
            </w:r>
          </w:p>
        </w:tc>
        <w:tc>
          <w:tcPr>
            <w:tcW w:w="1109" w:type="dxa"/>
            <w:vAlign w:val="center"/>
          </w:tcPr>
          <w:p w:rsidR="00252F12" w:rsidRPr="00DF4A6A" w:rsidRDefault="00A0051A" w:rsidP="00A11557">
            <w:pPr>
              <w:contextualSpacing/>
              <w:jc w:val="center"/>
              <w:rPr>
                <w:lang w:val="kk-KZ"/>
              </w:rPr>
            </w:pPr>
            <w:r>
              <w:rPr>
                <w:lang w:val="kk-KZ"/>
              </w:rPr>
              <w:t>1</w:t>
            </w:r>
          </w:p>
        </w:tc>
        <w:tc>
          <w:tcPr>
            <w:tcW w:w="1550" w:type="dxa"/>
            <w:vAlign w:val="center"/>
          </w:tcPr>
          <w:p w:rsidR="00252F12" w:rsidRPr="00DF4A6A" w:rsidRDefault="00044D6C" w:rsidP="00A11557">
            <w:pPr>
              <w:contextualSpacing/>
              <w:jc w:val="center"/>
              <w:rPr>
                <w:lang w:val="kk-KZ"/>
              </w:rPr>
            </w:pPr>
            <w:r>
              <w:rPr>
                <w:lang w:val="kk-KZ"/>
              </w:rPr>
              <w:t>4</w:t>
            </w:r>
          </w:p>
        </w:tc>
      </w:tr>
      <w:tr w:rsidR="00252F12" w:rsidRPr="00EA7858" w:rsidTr="00A11557">
        <w:tc>
          <w:tcPr>
            <w:tcW w:w="837" w:type="dxa"/>
            <w:vMerge/>
            <w:vAlign w:val="center"/>
          </w:tcPr>
          <w:p w:rsidR="00252F12" w:rsidRPr="00DF4A6A" w:rsidRDefault="00252F12" w:rsidP="00A11557">
            <w:pPr>
              <w:contextualSpacing/>
              <w:jc w:val="center"/>
              <w:rPr>
                <w:lang w:val="kk-KZ"/>
              </w:rPr>
            </w:pPr>
          </w:p>
        </w:tc>
        <w:tc>
          <w:tcPr>
            <w:tcW w:w="6280" w:type="dxa"/>
          </w:tcPr>
          <w:p w:rsidR="00252F12" w:rsidRPr="00DF4A6A" w:rsidRDefault="00044D6C" w:rsidP="00044D6C">
            <w:pPr>
              <w:contextualSpacing/>
              <w:jc w:val="both"/>
              <w:rPr>
                <w:lang w:val="kk-KZ"/>
              </w:rPr>
            </w:pPr>
            <w:r w:rsidRPr="00044D6C">
              <w:rPr>
                <w:b/>
                <w:szCs w:val="20"/>
                <w:lang w:val="kk-KZ"/>
              </w:rPr>
              <w:t xml:space="preserve">СОӨЖ 3. </w:t>
            </w:r>
            <w:r w:rsidRPr="00044D6C">
              <w:rPr>
                <w:szCs w:val="20"/>
                <w:lang w:val="kk-KZ"/>
              </w:rPr>
              <w:t>СӨЖ 3 орындау бойынша кеңес беру</w:t>
            </w:r>
          </w:p>
        </w:tc>
        <w:tc>
          <w:tcPr>
            <w:tcW w:w="1109" w:type="dxa"/>
            <w:vAlign w:val="center"/>
          </w:tcPr>
          <w:p w:rsidR="00252F12" w:rsidRPr="00DF4A6A" w:rsidRDefault="00252F12" w:rsidP="00A11557">
            <w:pPr>
              <w:contextualSpacing/>
              <w:jc w:val="center"/>
              <w:rPr>
                <w:lang w:val="kk-KZ"/>
              </w:rPr>
            </w:pPr>
          </w:p>
        </w:tc>
        <w:tc>
          <w:tcPr>
            <w:tcW w:w="1550" w:type="dxa"/>
            <w:vAlign w:val="center"/>
          </w:tcPr>
          <w:p w:rsidR="00105348" w:rsidRPr="00DF4A6A" w:rsidRDefault="00105348" w:rsidP="00044D6C">
            <w:pPr>
              <w:contextualSpacing/>
              <w:jc w:val="center"/>
              <w:rPr>
                <w:b/>
                <w:lang w:val="kk-KZ"/>
              </w:rPr>
            </w:pPr>
            <w:r w:rsidRPr="00105348">
              <w:rPr>
                <w:lang w:val="kk-KZ"/>
              </w:rPr>
              <w:t>20</w:t>
            </w:r>
          </w:p>
        </w:tc>
      </w:tr>
      <w:tr w:rsidR="00BD08E6" w:rsidRPr="00EA7858" w:rsidTr="007624DE">
        <w:tc>
          <w:tcPr>
            <w:tcW w:w="7117" w:type="dxa"/>
            <w:gridSpan w:val="2"/>
            <w:vAlign w:val="center"/>
          </w:tcPr>
          <w:p w:rsidR="00BD08E6" w:rsidRPr="00DF4A6A" w:rsidRDefault="00BD08E6" w:rsidP="00BD08E6">
            <w:pPr>
              <w:contextualSpacing/>
              <w:rPr>
                <w:highlight w:val="yellow"/>
                <w:lang w:val="kk-KZ"/>
              </w:rPr>
            </w:pPr>
            <w:r w:rsidRPr="00BD08E6">
              <w:rPr>
                <w:b/>
                <w:color w:val="FF0000"/>
                <w:lang w:val="kk-KZ"/>
              </w:rPr>
              <w:t>АБ 1</w:t>
            </w:r>
          </w:p>
        </w:tc>
        <w:tc>
          <w:tcPr>
            <w:tcW w:w="1109" w:type="dxa"/>
            <w:vAlign w:val="center"/>
          </w:tcPr>
          <w:p w:rsidR="00BD08E6" w:rsidRPr="00DF4A6A" w:rsidRDefault="00BD08E6" w:rsidP="00BD08E6">
            <w:pPr>
              <w:contextualSpacing/>
              <w:jc w:val="center"/>
              <w:rPr>
                <w:lang w:val="kk-KZ"/>
              </w:rPr>
            </w:pPr>
          </w:p>
        </w:tc>
        <w:tc>
          <w:tcPr>
            <w:tcW w:w="1550" w:type="dxa"/>
            <w:vAlign w:val="center"/>
          </w:tcPr>
          <w:p w:rsidR="00BD08E6" w:rsidRPr="00105348" w:rsidRDefault="00BD08E6" w:rsidP="00BD08E6">
            <w:pPr>
              <w:contextualSpacing/>
              <w:jc w:val="center"/>
              <w:rPr>
                <w:lang w:val="kk-KZ"/>
              </w:rPr>
            </w:pPr>
            <w:r w:rsidRPr="00BD08E6">
              <w:rPr>
                <w:color w:val="FF0000"/>
                <w:lang w:val="kk-KZ"/>
              </w:rPr>
              <w:t>100</w:t>
            </w:r>
          </w:p>
        </w:tc>
      </w:tr>
      <w:tr w:rsidR="007A1719" w:rsidRPr="000B3CFA" w:rsidTr="00A11557">
        <w:tc>
          <w:tcPr>
            <w:tcW w:w="837" w:type="dxa"/>
            <w:vMerge w:val="restart"/>
            <w:vAlign w:val="center"/>
          </w:tcPr>
          <w:p w:rsidR="007A1719" w:rsidRPr="00DF4A6A" w:rsidRDefault="007A1719" w:rsidP="00BD08E6">
            <w:pPr>
              <w:contextualSpacing/>
              <w:jc w:val="center"/>
              <w:rPr>
                <w:lang w:val="kk-KZ"/>
              </w:rPr>
            </w:pPr>
            <w:r w:rsidRPr="00DF4A6A">
              <w:rPr>
                <w:lang w:val="kk-KZ"/>
              </w:rPr>
              <w:t>8</w:t>
            </w:r>
          </w:p>
        </w:tc>
        <w:tc>
          <w:tcPr>
            <w:tcW w:w="6280" w:type="dxa"/>
          </w:tcPr>
          <w:p w:rsidR="007A1719" w:rsidRPr="00DF4A6A" w:rsidRDefault="007A1719" w:rsidP="00BD08E6">
            <w:pPr>
              <w:contextualSpacing/>
              <w:jc w:val="both"/>
              <w:rPr>
                <w:b/>
                <w:lang w:val="kk-KZ"/>
              </w:rPr>
            </w:pPr>
            <w:r w:rsidRPr="00DF4A6A">
              <w:rPr>
                <w:lang w:val="kk-KZ"/>
              </w:rPr>
              <w:t xml:space="preserve">8. Дәріс. </w:t>
            </w:r>
            <w:r w:rsidRPr="009D6353">
              <w:rPr>
                <w:szCs w:val="22"/>
                <w:lang w:val="kk-KZ"/>
              </w:rPr>
              <w:t>Өзегінің ерекшелігі әлсіз интегралдық теңдеулер</w:t>
            </w:r>
          </w:p>
        </w:tc>
        <w:tc>
          <w:tcPr>
            <w:tcW w:w="1109" w:type="dxa"/>
          </w:tcPr>
          <w:p w:rsidR="007A1719" w:rsidRPr="000B3CFA" w:rsidRDefault="007A1719" w:rsidP="00BD08E6">
            <w:pPr>
              <w:contextualSpacing/>
              <w:jc w:val="center"/>
              <w:rPr>
                <w:lang w:val="kk-KZ"/>
              </w:rPr>
            </w:pPr>
            <w:r>
              <w:rPr>
                <w:lang w:val="kk-KZ"/>
              </w:rPr>
              <w:t>2</w:t>
            </w:r>
          </w:p>
        </w:tc>
        <w:tc>
          <w:tcPr>
            <w:tcW w:w="1550" w:type="dxa"/>
          </w:tcPr>
          <w:p w:rsidR="007A1719" w:rsidRPr="000B3CFA" w:rsidRDefault="007A1719" w:rsidP="00BD08E6">
            <w:pPr>
              <w:ind w:left="-66" w:right="-56"/>
              <w:contextualSpacing/>
              <w:jc w:val="center"/>
              <w:rPr>
                <w:lang w:val="kk-KZ"/>
              </w:rPr>
            </w:pPr>
            <w:r>
              <w:rPr>
                <w:lang w:val="kk-KZ"/>
              </w:rPr>
              <w:t>2</w:t>
            </w:r>
          </w:p>
        </w:tc>
      </w:tr>
      <w:tr w:rsidR="007A1719" w:rsidRPr="000B3CFA" w:rsidTr="00A11557">
        <w:tc>
          <w:tcPr>
            <w:tcW w:w="837" w:type="dxa"/>
            <w:vMerge/>
          </w:tcPr>
          <w:p w:rsidR="007A1719" w:rsidRPr="00DF4A6A" w:rsidRDefault="007A1719" w:rsidP="00BD08E6">
            <w:pPr>
              <w:contextualSpacing/>
              <w:jc w:val="center"/>
              <w:rPr>
                <w:b/>
                <w:lang w:val="kk-KZ"/>
              </w:rPr>
            </w:pPr>
          </w:p>
        </w:tc>
        <w:tc>
          <w:tcPr>
            <w:tcW w:w="6280" w:type="dxa"/>
          </w:tcPr>
          <w:p w:rsidR="007A1719" w:rsidRPr="00DF4A6A" w:rsidRDefault="007A1719" w:rsidP="00BD08E6">
            <w:pPr>
              <w:contextualSpacing/>
              <w:jc w:val="both"/>
              <w:rPr>
                <w:b/>
                <w:lang w:val="kk-KZ"/>
              </w:rPr>
            </w:pPr>
            <w:r w:rsidRPr="00DF4A6A">
              <w:rPr>
                <w:lang w:val="kk-KZ"/>
              </w:rPr>
              <w:t>8. Практикалық сабақ</w:t>
            </w:r>
            <w:r>
              <w:rPr>
                <w:lang w:val="kk-KZ"/>
              </w:rPr>
              <w:t xml:space="preserve">. </w:t>
            </w:r>
            <w:r w:rsidRPr="00D142F8">
              <w:rPr>
                <w:sz w:val="22"/>
                <w:szCs w:val="22"/>
                <w:lang w:val="kk-KZ"/>
              </w:rPr>
              <w:t>Параметрі бар Фредгольм интегралдық теңдеуін шешу</w:t>
            </w:r>
          </w:p>
        </w:tc>
        <w:tc>
          <w:tcPr>
            <w:tcW w:w="1109" w:type="dxa"/>
          </w:tcPr>
          <w:p w:rsidR="007A1719" w:rsidRPr="00DF4A6A" w:rsidRDefault="007A1719" w:rsidP="00BD08E6">
            <w:pPr>
              <w:contextualSpacing/>
              <w:jc w:val="center"/>
              <w:rPr>
                <w:lang w:val="kk-KZ"/>
              </w:rPr>
            </w:pPr>
            <w:r>
              <w:rPr>
                <w:lang w:val="kk-KZ"/>
              </w:rPr>
              <w:t>1</w:t>
            </w:r>
          </w:p>
        </w:tc>
        <w:tc>
          <w:tcPr>
            <w:tcW w:w="1550" w:type="dxa"/>
          </w:tcPr>
          <w:p w:rsidR="007A1719" w:rsidRPr="00DF4A6A" w:rsidRDefault="007A1719" w:rsidP="00BD08E6">
            <w:pPr>
              <w:contextualSpacing/>
              <w:jc w:val="center"/>
              <w:rPr>
                <w:lang w:val="kk-KZ"/>
              </w:rPr>
            </w:pPr>
            <w:r>
              <w:rPr>
                <w:lang w:val="kk-KZ"/>
              </w:rPr>
              <w:t>4</w:t>
            </w:r>
          </w:p>
        </w:tc>
      </w:tr>
      <w:tr w:rsidR="007A1719" w:rsidRPr="007A1719" w:rsidTr="00A11557">
        <w:tc>
          <w:tcPr>
            <w:tcW w:w="837" w:type="dxa"/>
            <w:vMerge/>
          </w:tcPr>
          <w:p w:rsidR="007A1719" w:rsidRPr="00DF4A6A" w:rsidRDefault="007A1719" w:rsidP="00BD08E6">
            <w:pPr>
              <w:contextualSpacing/>
              <w:jc w:val="center"/>
              <w:rPr>
                <w:b/>
                <w:lang w:val="kk-KZ"/>
              </w:rPr>
            </w:pPr>
          </w:p>
        </w:tc>
        <w:tc>
          <w:tcPr>
            <w:tcW w:w="6280" w:type="dxa"/>
          </w:tcPr>
          <w:p w:rsidR="007A1719" w:rsidRPr="00DF4A6A" w:rsidRDefault="007A1719" w:rsidP="00BD08E6">
            <w:pPr>
              <w:contextualSpacing/>
              <w:jc w:val="both"/>
              <w:rPr>
                <w:lang w:val="kk-KZ"/>
              </w:rPr>
            </w:pPr>
            <w:r>
              <w:rPr>
                <w:lang w:val="kk-KZ"/>
              </w:rPr>
              <w:t xml:space="preserve">СӨЖ 3. </w:t>
            </w:r>
          </w:p>
        </w:tc>
        <w:tc>
          <w:tcPr>
            <w:tcW w:w="1109" w:type="dxa"/>
          </w:tcPr>
          <w:p w:rsidR="007A1719" w:rsidRDefault="007A1719" w:rsidP="00BD08E6">
            <w:pPr>
              <w:contextualSpacing/>
              <w:jc w:val="center"/>
              <w:rPr>
                <w:lang w:val="kk-KZ"/>
              </w:rPr>
            </w:pPr>
          </w:p>
        </w:tc>
        <w:tc>
          <w:tcPr>
            <w:tcW w:w="1550" w:type="dxa"/>
          </w:tcPr>
          <w:p w:rsidR="007A1719" w:rsidRDefault="007A1719" w:rsidP="00BD08E6">
            <w:pPr>
              <w:contextualSpacing/>
              <w:jc w:val="center"/>
              <w:rPr>
                <w:lang w:val="kk-KZ"/>
              </w:rPr>
            </w:pPr>
            <w:r>
              <w:rPr>
                <w:lang w:val="kk-KZ"/>
              </w:rPr>
              <w:t>20</w:t>
            </w:r>
          </w:p>
        </w:tc>
      </w:tr>
      <w:tr w:rsidR="00BD08E6" w:rsidRPr="007A1719" w:rsidTr="00A11557">
        <w:tc>
          <w:tcPr>
            <w:tcW w:w="837" w:type="dxa"/>
            <w:vMerge w:val="restart"/>
            <w:vAlign w:val="center"/>
          </w:tcPr>
          <w:p w:rsidR="00BD08E6" w:rsidRPr="00DF4A6A" w:rsidRDefault="00BD08E6" w:rsidP="00BD08E6">
            <w:pPr>
              <w:contextualSpacing/>
              <w:jc w:val="center"/>
              <w:rPr>
                <w:lang w:val="kk-KZ"/>
              </w:rPr>
            </w:pPr>
            <w:r w:rsidRPr="00DF4A6A">
              <w:rPr>
                <w:lang w:val="kk-KZ"/>
              </w:rPr>
              <w:t>9</w:t>
            </w:r>
          </w:p>
        </w:tc>
        <w:tc>
          <w:tcPr>
            <w:tcW w:w="6280" w:type="dxa"/>
          </w:tcPr>
          <w:p w:rsidR="00BD08E6" w:rsidRPr="00DF4A6A" w:rsidRDefault="00BD08E6" w:rsidP="00BD08E6">
            <w:pPr>
              <w:jc w:val="both"/>
              <w:rPr>
                <w:b/>
                <w:lang w:val="kk-KZ"/>
              </w:rPr>
            </w:pPr>
            <w:r w:rsidRPr="00DF4A6A">
              <w:rPr>
                <w:lang w:val="kk-KZ"/>
              </w:rPr>
              <w:t>9. Дәріс</w:t>
            </w:r>
            <w:r>
              <w:rPr>
                <w:lang w:val="kk-KZ"/>
              </w:rPr>
              <w:t xml:space="preserve">. </w:t>
            </w:r>
            <w:r w:rsidRPr="009D6353">
              <w:rPr>
                <w:szCs w:val="22"/>
                <w:lang w:val="kk-KZ"/>
              </w:rPr>
              <w:t>Симметриялық өзекті интегралдық теңдеулер. Симметриялық өзектің негізгі қасиеттері</w:t>
            </w:r>
          </w:p>
        </w:tc>
        <w:tc>
          <w:tcPr>
            <w:tcW w:w="1109" w:type="dxa"/>
            <w:vAlign w:val="center"/>
          </w:tcPr>
          <w:p w:rsidR="00BD08E6" w:rsidRPr="00DF4A6A" w:rsidRDefault="00BD08E6" w:rsidP="00BD08E6">
            <w:pPr>
              <w:contextualSpacing/>
              <w:jc w:val="center"/>
              <w:rPr>
                <w:lang w:val="kk-KZ"/>
              </w:rPr>
            </w:pPr>
            <w:r>
              <w:rPr>
                <w:lang w:val="kk-KZ"/>
              </w:rPr>
              <w:t>2</w:t>
            </w:r>
          </w:p>
        </w:tc>
        <w:tc>
          <w:tcPr>
            <w:tcW w:w="1550" w:type="dxa"/>
            <w:vAlign w:val="center"/>
          </w:tcPr>
          <w:p w:rsidR="00BD08E6" w:rsidRPr="00DF4A6A" w:rsidRDefault="007A1719" w:rsidP="00BD08E6">
            <w:pPr>
              <w:contextualSpacing/>
              <w:jc w:val="center"/>
              <w:rPr>
                <w:lang w:val="kk-KZ"/>
              </w:rPr>
            </w:pPr>
            <w:r>
              <w:rPr>
                <w:lang w:val="kk-KZ"/>
              </w:rPr>
              <w:t>2</w:t>
            </w:r>
          </w:p>
        </w:tc>
      </w:tr>
      <w:tr w:rsidR="00BD08E6" w:rsidRPr="000B3CFA" w:rsidTr="00A11557">
        <w:tc>
          <w:tcPr>
            <w:tcW w:w="837" w:type="dxa"/>
            <w:vMerge/>
            <w:vAlign w:val="center"/>
          </w:tcPr>
          <w:p w:rsidR="00BD08E6" w:rsidRPr="00DF4A6A" w:rsidRDefault="00BD08E6" w:rsidP="00BD08E6">
            <w:pPr>
              <w:contextualSpacing/>
              <w:jc w:val="center"/>
              <w:rPr>
                <w:lang w:val="kk-KZ"/>
              </w:rPr>
            </w:pPr>
          </w:p>
        </w:tc>
        <w:tc>
          <w:tcPr>
            <w:tcW w:w="6280" w:type="dxa"/>
          </w:tcPr>
          <w:p w:rsidR="00BD08E6" w:rsidRPr="00DF4A6A" w:rsidRDefault="00BD08E6" w:rsidP="00BD08E6">
            <w:pPr>
              <w:jc w:val="both"/>
              <w:rPr>
                <w:b/>
                <w:lang w:val="kk-KZ"/>
              </w:rPr>
            </w:pPr>
            <w:r w:rsidRPr="00DF4A6A">
              <w:rPr>
                <w:lang w:val="kk-KZ"/>
              </w:rPr>
              <w:t>9. Практикалық сабақ</w:t>
            </w:r>
            <w:r>
              <w:rPr>
                <w:lang w:val="kk-KZ"/>
              </w:rPr>
              <w:t xml:space="preserve">. </w:t>
            </w:r>
            <w:r w:rsidRPr="009D6353">
              <w:rPr>
                <w:szCs w:val="22"/>
                <w:lang w:val="kk-KZ"/>
              </w:rPr>
              <w:t>Біртекті емес симметриялық теңдеулер</w:t>
            </w:r>
          </w:p>
        </w:tc>
        <w:tc>
          <w:tcPr>
            <w:tcW w:w="1109" w:type="dxa"/>
            <w:vAlign w:val="center"/>
          </w:tcPr>
          <w:p w:rsidR="00BD08E6" w:rsidRPr="00DF4A6A" w:rsidRDefault="00BD08E6" w:rsidP="00BD08E6">
            <w:pPr>
              <w:contextualSpacing/>
              <w:jc w:val="center"/>
              <w:rPr>
                <w:lang w:val="kk-KZ"/>
              </w:rPr>
            </w:pPr>
            <w:r>
              <w:rPr>
                <w:lang w:val="kk-KZ"/>
              </w:rPr>
              <w:t>1</w:t>
            </w:r>
          </w:p>
        </w:tc>
        <w:tc>
          <w:tcPr>
            <w:tcW w:w="1550" w:type="dxa"/>
            <w:vAlign w:val="center"/>
          </w:tcPr>
          <w:p w:rsidR="00BD08E6" w:rsidRPr="00DF4A6A" w:rsidRDefault="007A1719" w:rsidP="00BD08E6">
            <w:pPr>
              <w:contextualSpacing/>
              <w:jc w:val="center"/>
              <w:rPr>
                <w:lang w:val="kk-KZ"/>
              </w:rPr>
            </w:pPr>
            <w:r>
              <w:rPr>
                <w:lang w:val="kk-KZ"/>
              </w:rPr>
              <w:t>4</w:t>
            </w:r>
          </w:p>
        </w:tc>
      </w:tr>
      <w:tr w:rsidR="00BD08E6" w:rsidRPr="000B3CFA" w:rsidTr="00A11557">
        <w:tc>
          <w:tcPr>
            <w:tcW w:w="837" w:type="dxa"/>
            <w:vMerge w:val="restart"/>
            <w:vAlign w:val="center"/>
          </w:tcPr>
          <w:p w:rsidR="00BD08E6" w:rsidRPr="00DF4A6A" w:rsidRDefault="00BD08E6" w:rsidP="00BD08E6">
            <w:pPr>
              <w:contextualSpacing/>
              <w:jc w:val="center"/>
              <w:rPr>
                <w:lang w:val="kk-KZ"/>
              </w:rPr>
            </w:pPr>
            <w:r w:rsidRPr="00DF4A6A">
              <w:rPr>
                <w:lang w:val="kk-KZ"/>
              </w:rPr>
              <w:t>10</w:t>
            </w:r>
          </w:p>
        </w:tc>
        <w:tc>
          <w:tcPr>
            <w:tcW w:w="6280" w:type="dxa"/>
          </w:tcPr>
          <w:p w:rsidR="00BD08E6" w:rsidRPr="00DF4A6A" w:rsidRDefault="00BD08E6" w:rsidP="00BD08E6">
            <w:pPr>
              <w:jc w:val="both"/>
              <w:rPr>
                <w:b/>
                <w:lang w:val="kk-KZ"/>
              </w:rPr>
            </w:pPr>
            <w:r w:rsidRPr="00DF4A6A">
              <w:rPr>
                <w:lang w:val="kk-KZ"/>
              </w:rPr>
              <w:t>10. Дәріс</w:t>
            </w:r>
            <w:r>
              <w:rPr>
                <w:lang w:val="kk-KZ"/>
              </w:rPr>
              <w:t xml:space="preserve">. </w:t>
            </w:r>
            <w:r w:rsidRPr="009D6353">
              <w:rPr>
                <w:szCs w:val="22"/>
                <w:lang w:val="kk-KZ"/>
              </w:rPr>
              <w:t>Симметриялық өзекті қатарға жіктеу. Өзек арқылы өрнектелетін функция. Гильберт-Шмидт теоремасы</w:t>
            </w:r>
          </w:p>
        </w:tc>
        <w:tc>
          <w:tcPr>
            <w:tcW w:w="1109" w:type="dxa"/>
            <w:vAlign w:val="center"/>
          </w:tcPr>
          <w:p w:rsidR="00BD08E6" w:rsidRPr="00DF4A6A" w:rsidRDefault="00BD08E6" w:rsidP="00BD08E6">
            <w:pPr>
              <w:contextualSpacing/>
              <w:jc w:val="center"/>
              <w:rPr>
                <w:lang w:val="kk-KZ"/>
              </w:rPr>
            </w:pPr>
            <w:r>
              <w:rPr>
                <w:lang w:val="kk-KZ"/>
              </w:rPr>
              <w:t>2</w:t>
            </w:r>
          </w:p>
        </w:tc>
        <w:tc>
          <w:tcPr>
            <w:tcW w:w="1550" w:type="dxa"/>
            <w:vAlign w:val="center"/>
          </w:tcPr>
          <w:p w:rsidR="00BD08E6" w:rsidRPr="00DF4A6A" w:rsidRDefault="007A1719" w:rsidP="00BD08E6">
            <w:pPr>
              <w:contextualSpacing/>
              <w:jc w:val="center"/>
              <w:rPr>
                <w:lang w:val="kk-KZ"/>
              </w:rPr>
            </w:pPr>
            <w:r>
              <w:rPr>
                <w:lang w:val="kk-KZ"/>
              </w:rPr>
              <w:t>2</w:t>
            </w:r>
          </w:p>
        </w:tc>
      </w:tr>
      <w:tr w:rsidR="00BD08E6" w:rsidRPr="000B3CFA" w:rsidTr="00A11557">
        <w:tc>
          <w:tcPr>
            <w:tcW w:w="837" w:type="dxa"/>
            <w:vMerge/>
            <w:vAlign w:val="center"/>
          </w:tcPr>
          <w:p w:rsidR="00BD08E6" w:rsidRPr="00DF4A6A" w:rsidRDefault="00BD08E6" w:rsidP="00BD08E6">
            <w:pPr>
              <w:contextualSpacing/>
              <w:jc w:val="center"/>
              <w:rPr>
                <w:lang w:val="kk-KZ"/>
              </w:rPr>
            </w:pPr>
          </w:p>
        </w:tc>
        <w:tc>
          <w:tcPr>
            <w:tcW w:w="6280" w:type="dxa"/>
          </w:tcPr>
          <w:p w:rsidR="00BD08E6" w:rsidRPr="00DF4A6A" w:rsidRDefault="00BD08E6" w:rsidP="00BD08E6">
            <w:pPr>
              <w:contextualSpacing/>
              <w:jc w:val="both"/>
              <w:rPr>
                <w:b/>
                <w:lang w:val="kk-KZ"/>
              </w:rPr>
            </w:pPr>
            <w:r w:rsidRPr="00DF4A6A">
              <w:rPr>
                <w:lang w:val="kk-KZ"/>
              </w:rPr>
              <w:t>10. Практикалық сабақ</w:t>
            </w:r>
            <w:r>
              <w:rPr>
                <w:lang w:val="kk-KZ"/>
              </w:rPr>
              <w:t xml:space="preserve">. </w:t>
            </w:r>
            <w:r w:rsidRPr="009D6353">
              <w:rPr>
                <w:szCs w:val="22"/>
                <w:lang w:val="kk-KZ"/>
              </w:rPr>
              <w:t>Біртекті емес симметриялы теңдеулерді шешу</w:t>
            </w:r>
          </w:p>
        </w:tc>
        <w:tc>
          <w:tcPr>
            <w:tcW w:w="1109" w:type="dxa"/>
            <w:vAlign w:val="center"/>
          </w:tcPr>
          <w:p w:rsidR="00BD08E6" w:rsidRPr="00DF4A6A" w:rsidRDefault="00BD08E6" w:rsidP="00BD08E6">
            <w:pPr>
              <w:contextualSpacing/>
              <w:jc w:val="center"/>
              <w:rPr>
                <w:lang w:val="kk-KZ"/>
              </w:rPr>
            </w:pPr>
            <w:r>
              <w:rPr>
                <w:lang w:val="kk-KZ"/>
              </w:rPr>
              <w:t>1</w:t>
            </w:r>
          </w:p>
        </w:tc>
        <w:tc>
          <w:tcPr>
            <w:tcW w:w="1550" w:type="dxa"/>
            <w:vAlign w:val="center"/>
          </w:tcPr>
          <w:p w:rsidR="00BD08E6" w:rsidRPr="00DF4A6A" w:rsidRDefault="007A1719" w:rsidP="00BD08E6">
            <w:pPr>
              <w:contextualSpacing/>
              <w:jc w:val="center"/>
              <w:rPr>
                <w:lang w:val="kk-KZ"/>
              </w:rPr>
            </w:pPr>
            <w:r>
              <w:rPr>
                <w:lang w:val="kk-KZ"/>
              </w:rPr>
              <w:t>4</w:t>
            </w:r>
          </w:p>
        </w:tc>
      </w:tr>
      <w:tr w:rsidR="00BD08E6" w:rsidRPr="000B3CFA" w:rsidTr="00A11557">
        <w:tc>
          <w:tcPr>
            <w:tcW w:w="837" w:type="dxa"/>
            <w:vMerge w:val="restart"/>
            <w:vAlign w:val="center"/>
          </w:tcPr>
          <w:p w:rsidR="00BD08E6" w:rsidRPr="00DF4A6A" w:rsidRDefault="00BD08E6" w:rsidP="00BD08E6">
            <w:pPr>
              <w:contextualSpacing/>
              <w:jc w:val="center"/>
              <w:rPr>
                <w:lang w:val="kk-KZ"/>
              </w:rPr>
            </w:pPr>
            <w:r w:rsidRPr="00DF4A6A">
              <w:rPr>
                <w:lang w:val="kk-KZ"/>
              </w:rPr>
              <w:t>11</w:t>
            </w:r>
          </w:p>
        </w:tc>
        <w:tc>
          <w:tcPr>
            <w:tcW w:w="6280" w:type="dxa"/>
          </w:tcPr>
          <w:p w:rsidR="00BD08E6" w:rsidRPr="00DF4A6A" w:rsidRDefault="00BD08E6" w:rsidP="00BD08E6">
            <w:pPr>
              <w:jc w:val="both"/>
              <w:rPr>
                <w:b/>
                <w:lang w:val="kk-KZ"/>
              </w:rPr>
            </w:pPr>
            <w:r w:rsidRPr="000B3CFA">
              <w:rPr>
                <w:lang w:val="kk-KZ"/>
              </w:rPr>
              <w:t xml:space="preserve">11. </w:t>
            </w:r>
            <w:r w:rsidRPr="00DF4A6A">
              <w:rPr>
                <w:lang w:val="kk-KZ"/>
              </w:rPr>
              <w:t>Дәріс</w:t>
            </w:r>
            <w:r>
              <w:rPr>
                <w:lang w:val="kk-KZ"/>
              </w:rPr>
              <w:t xml:space="preserve">. </w:t>
            </w:r>
            <w:r w:rsidRPr="009D6353">
              <w:rPr>
                <w:szCs w:val="22"/>
                <w:lang w:val="kk-KZ"/>
              </w:rPr>
              <w:t>Симметриялы өзекті интегралдық теңдеулерді шешу. Шмидт формуласы</w:t>
            </w:r>
          </w:p>
        </w:tc>
        <w:tc>
          <w:tcPr>
            <w:tcW w:w="1109" w:type="dxa"/>
            <w:vAlign w:val="center"/>
          </w:tcPr>
          <w:p w:rsidR="00BD08E6" w:rsidRPr="00DF4A6A" w:rsidRDefault="00BD08E6" w:rsidP="00BD08E6">
            <w:pPr>
              <w:contextualSpacing/>
              <w:jc w:val="center"/>
              <w:rPr>
                <w:lang w:val="kk-KZ"/>
              </w:rPr>
            </w:pPr>
            <w:r>
              <w:rPr>
                <w:lang w:val="kk-KZ"/>
              </w:rPr>
              <w:t>2</w:t>
            </w:r>
          </w:p>
        </w:tc>
        <w:tc>
          <w:tcPr>
            <w:tcW w:w="1550" w:type="dxa"/>
            <w:vAlign w:val="center"/>
          </w:tcPr>
          <w:p w:rsidR="00BD08E6" w:rsidRPr="00DF4A6A" w:rsidRDefault="007A1719" w:rsidP="00BD08E6">
            <w:pPr>
              <w:contextualSpacing/>
              <w:jc w:val="center"/>
              <w:rPr>
                <w:lang w:val="kk-KZ"/>
              </w:rPr>
            </w:pPr>
            <w:r>
              <w:rPr>
                <w:lang w:val="kk-KZ"/>
              </w:rPr>
              <w:t>2</w:t>
            </w:r>
          </w:p>
        </w:tc>
      </w:tr>
      <w:tr w:rsidR="00BD08E6" w:rsidRPr="000B3CFA" w:rsidTr="00A11557">
        <w:tc>
          <w:tcPr>
            <w:tcW w:w="837" w:type="dxa"/>
            <w:vMerge/>
          </w:tcPr>
          <w:p w:rsidR="00BD08E6" w:rsidRPr="00DF4A6A" w:rsidRDefault="00BD08E6" w:rsidP="00BD08E6">
            <w:pPr>
              <w:contextualSpacing/>
              <w:jc w:val="center"/>
              <w:rPr>
                <w:b/>
                <w:lang w:val="kk-KZ"/>
              </w:rPr>
            </w:pPr>
          </w:p>
        </w:tc>
        <w:tc>
          <w:tcPr>
            <w:tcW w:w="6280" w:type="dxa"/>
          </w:tcPr>
          <w:p w:rsidR="00BD08E6" w:rsidRPr="00DF4A6A" w:rsidRDefault="00BD08E6" w:rsidP="00BD08E6">
            <w:pPr>
              <w:jc w:val="both"/>
              <w:rPr>
                <w:b/>
                <w:lang w:val="kk-KZ"/>
              </w:rPr>
            </w:pPr>
            <w:r w:rsidRPr="000B3CFA">
              <w:rPr>
                <w:lang w:val="kk-KZ"/>
              </w:rPr>
              <w:t>11. Практи</w:t>
            </w:r>
            <w:r w:rsidRPr="00DF4A6A">
              <w:rPr>
                <w:lang w:val="kk-KZ"/>
              </w:rPr>
              <w:t>калық сабақ</w:t>
            </w:r>
            <w:r>
              <w:rPr>
                <w:lang w:val="kk-KZ"/>
              </w:rPr>
              <w:t xml:space="preserve">. </w:t>
            </w:r>
            <w:r w:rsidRPr="009D6353">
              <w:rPr>
                <w:szCs w:val="22"/>
                <w:lang w:val="kk-KZ"/>
              </w:rPr>
              <w:t>Параметрлі шеттік есептер және оларды интегралдық теңдеуге келтіру</w:t>
            </w:r>
          </w:p>
        </w:tc>
        <w:tc>
          <w:tcPr>
            <w:tcW w:w="1109" w:type="dxa"/>
            <w:vAlign w:val="center"/>
          </w:tcPr>
          <w:p w:rsidR="00BD08E6" w:rsidRPr="00DF4A6A" w:rsidRDefault="00BD08E6" w:rsidP="00BD08E6">
            <w:pPr>
              <w:contextualSpacing/>
              <w:jc w:val="center"/>
              <w:rPr>
                <w:lang w:val="kk-KZ"/>
              </w:rPr>
            </w:pPr>
            <w:r>
              <w:rPr>
                <w:lang w:val="kk-KZ"/>
              </w:rPr>
              <w:t>1</w:t>
            </w:r>
          </w:p>
        </w:tc>
        <w:tc>
          <w:tcPr>
            <w:tcW w:w="1550" w:type="dxa"/>
            <w:vAlign w:val="center"/>
          </w:tcPr>
          <w:p w:rsidR="00BD08E6" w:rsidRPr="00DF4A6A" w:rsidRDefault="007A1719" w:rsidP="00BD08E6">
            <w:pPr>
              <w:contextualSpacing/>
              <w:jc w:val="center"/>
              <w:rPr>
                <w:lang w:val="kk-KZ"/>
              </w:rPr>
            </w:pPr>
            <w:r>
              <w:rPr>
                <w:lang w:val="kk-KZ"/>
              </w:rPr>
              <w:t>4</w:t>
            </w:r>
          </w:p>
        </w:tc>
      </w:tr>
      <w:tr w:rsidR="00BD08E6" w:rsidRPr="00171D72" w:rsidTr="00A11557">
        <w:tc>
          <w:tcPr>
            <w:tcW w:w="837" w:type="dxa"/>
            <w:vMerge/>
          </w:tcPr>
          <w:p w:rsidR="00BD08E6" w:rsidRPr="00DF4A6A" w:rsidRDefault="00BD08E6" w:rsidP="00BD08E6">
            <w:pPr>
              <w:contextualSpacing/>
              <w:jc w:val="center"/>
              <w:rPr>
                <w:b/>
                <w:lang w:val="kk-KZ"/>
              </w:rPr>
            </w:pPr>
          </w:p>
        </w:tc>
        <w:tc>
          <w:tcPr>
            <w:tcW w:w="6280" w:type="dxa"/>
          </w:tcPr>
          <w:p w:rsidR="00BD08E6" w:rsidRPr="00DF4A6A" w:rsidRDefault="007A1719" w:rsidP="00BD08E6">
            <w:pPr>
              <w:contextualSpacing/>
              <w:jc w:val="both"/>
              <w:rPr>
                <w:lang w:val="kk-KZ"/>
              </w:rPr>
            </w:pPr>
            <w:r w:rsidRPr="007A1719">
              <w:rPr>
                <w:b/>
                <w:szCs w:val="20"/>
                <w:lang w:val="kk-KZ"/>
              </w:rPr>
              <w:t xml:space="preserve">СОӨЖ 4.  </w:t>
            </w:r>
            <w:r w:rsidRPr="007A1719">
              <w:rPr>
                <w:szCs w:val="20"/>
                <w:lang w:val="kk-KZ"/>
              </w:rPr>
              <w:t>СӨЖ 4 орындау бойынша кеңес беру</w:t>
            </w:r>
          </w:p>
        </w:tc>
        <w:tc>
          <w:tcPr>
            <w:tcW w:w="1109" w:type="dxa"/>
            <w:vAlign w:val="center"/>
          </w:tcPr>
          <w:p w:rsidR="00BD08E6" w:rsidRPr="00DF4A6A" w:rsidRDefault="00BD08E6" w:rsidP="00BD08E6">
            <w:pPr>
              <w:contextualSpacing/>
              <w:jc w:val="center"/>
              <w:rPr>
                <w:lang w:val="kk-KZ"/>
              </w:rPr>
            </w:pPr>
          </w:p>
        </w:tc>
        <w:tc>
          <w:tcPr>
            <w:tcW w:w="1550" w:type="dxa"/>
            <w:vAlign w:val="center"/>
          </w:tcPr>
          <w:p w:rsidR="00BD08E6" w:rsidRPr="00DF4A6A" w:rsidRDefault="00BD08E6" w:rsidP="00BD08E6">
            <w:pPr>
              <w:contextualSpacing/>
              <w:jc w:val="center"/>
              <w:rPr>
                <w:lang w:val="kk-KZ"/>
              </w:rPr>
            </w:pPr>
          </w:p>
        </w:tc>
      </w:tr>
      <w:tr w:rsidR="007A1719" w:rsidRPr="000B3CFA" w:rsidTr="00A11557">
        <w:tc>
          <w:tcPr>
            <w:tcW w:w="837" w:type="dxa"/>
            <w:vMerge w:val="restart"/>
            <w:vAlign w:val="center"/>
          </w:tcPr>
          <w:p w:rsidR="007A1719" w:rsidRPr="00DF4A6A" w:rsidRDefault="007A1719" w:rsidP="00BD08E6">
            <w:pPr>
              <w:contextualSpacing/>
              <w:jc w:val="center"/>
              <w:rPr>
                <w:lang w:val="kk-KZ"/>
              </w:rPr>
            </w:pPr>
            <w:r w:rsidRPr="00DF4A6A">
              <w:rPr>
                <w:lang w:val="kk-KZ"/>
              </w:rPr>
              <w:t>12</w:t>
            </w:r>
          </w:p>
        </w:tc>
        <w:tc>
          <w:tcPr>
            <w:tcW w:w="6280" w:type="dxa"/>
          </w:tcPr>
          <w:p w:rsidR="007A1719" w:rsidRPr="00DF4A6A" w:rsidRDefault="007A1719" w:rsidP="00BD08E6">
            <w:pPr>
              <w:contextualSpacing/>
              <w:jc w:val="both"/>
              <w:rPr>
                <w:b/>
                <w:lang w:val="kk-KZ"/>
              </w:rPr>
            </w:pPr>
            <w:r w:rsidRPr="00DF4A6A">
              <w:rPr>
                <w:lang w:val="kk-KZ"/>
              </w:rPr>
              <w:t>12. Дәріс</w:t>
            </w:r>
            <w:r>
              <w:rPr>
                <w:lang w:val="kk-KZ"/>
              </w:rPr>
              <w:t xml:space="preserve">. </w:t>
            </w:r>
            <w:r w:rsidRPr="009D6353">
              <w:rPr>
                <w:szCs w:val="22"/>
                <w:lang w:val="kk-KZ"/>
              </w:rPr>
              <w:t>Бірінші текті интегралдық теңдеулер</w:t>
            </w:r>
          </w:p>
        </w:tc>
        <w:tc>
          <w:tcPr>
            <w:tcW w:w="1109" w:type="dxa"/>
            <w:vAlign w:val="center"/>
          </w:tcPr>
          <w:p w:rsidR="007A1719" w:rsidRPr="00DF4A6A" w:rsidRDefault="007A1719" w:rsidP="00BD08E6">
            <w:pPr>
              <w:contextualSpacing/>
              <w:jc w:val="center"/>
              <w:rPr>
                <w:lang w:val="kk-KZ"/>
              </w:rPr>
            </w:pPr>
            <w:r>
              <w:rPr>
                <w:lang w:val="kk-KZ"/>
              </w:rPr>
              <w:t>2</w:t>
            </w:r>
          </w:p>
        </w:tc>
        <w:tc>
          <w:tcPr>
            <w:tcW w:w="1550" w:type="dxa"/>
            <w:vAlign w:val="center"/>
          </w:tcPr>
          <w:p w:rsidR="007A1719" w:rsidRPr="00DF4A6A" w:rsidRDefault="007A1719" w:rsidP="00BD08E6">
            <w:pPr>
              <w:contextualSpacing/>
              <w:jc w:val="center"/>
              <w:rPr>
                <w:lang w:val="kk-KZ"/>
              </w:rPr>
            </w:pPr>
            <w:r>
              <w:rPr>
                <w:lang w:val="kk-KZ"/>
              </w:rPr>
              <w:t>2</w:t>
            </w:r>
          </w:p>
        </w:tc>
      </w:tr>
      <w:tr w:rsidR="007A1719" w:rsidRPr="000B3CFA" w:rsidTr="00A11557">
        <w:tc>
          <w:tcPr>
            <w:tcW w:w="837" w:type="dxa"/>
            <w:vMerge/>
            <w:vAlign w:val="center"/>
          </w:tcPr>
          <w:p w:rsidR="007A1719" w:rsidRPr="00DF4A6A" w:rsidRDefault="007A1719" w:rsidP="00BD08E6">
            <w:pPr>
              <w:contextualSpacing/>
              <w:jc w:val="center"/>
              <w:rPr>
                <w:lang w:val="kk-KZ"/>
              </w:rPr>
            </w:pPr>
          </w:p>
        </w:tc>
        <w:tc>
          <w:tcPr>
            <w:tcW w:w="6280" w:type="dxa"/>
          </w:tcPr>
          <w:p w:rsidR="007A1719" w:rsidRPr="00DF4A6A" w:rsidRDefault="007A1719" w:rsidP="00BD08E6">
            <w:pPr>
              <w:contextualSpacing/>
              <w:jc w:val="both"/>
              <w:rPr>
                <w:b/>
                <w:lang w:val="kk-KZ"/>
              </w:rPr>
            </w:pPr>
            <w:r w:rsidRPr="00DF4A6A">
              <w:rPr>
                <w:lang w:val="kk-KZ"/>
              </w:rPr>
              <w:t>12. Практикалық сабақ</w:t>
            </w:r>
            <w:r>
              <w:rPr>
                <w:lang w:val="kk-KZ"/>
              </w:rPr>
              <w:t xml:space="preserve">. </w:t>
            </w:r>
            <w:r w:rsidRPr="009D6353">
              <w:rPr>
                <w:szCs w:val="22"/>
                <w:lang w:val="kk-KZ"/>
              </w:rPr>
              <w:t>Симметриялы өзекті интегралдық теңдеуді сипаттауыш сандары және меншікті функциялары арқылы шешу</w:t>
            </w:r>
          </w:p>
        </w:tc>
        <w:tc>
          <w:tcPr>
            <w:tcW w:w="1109" w:type="dxa"/>
            <w:vAlign w:val="center"/>
          </w:tcPr>
          <w:p w:rsidR="007A1719" w:rsidRPr="00DF4A6A" w:rsidRDefault="007A1719" w:rsidP="00BD08E6">
            <w:pPr>
              <w:contextualSpacing/>
              <w:jc w:val="center"/>
              <w:rPr>
                <w:lang w:val="kk-KZ"/>
              </w:rPr>
            </w:pPr>
            <w:r>
              <w:rPr>
                <w:lang w:val="kk-KZ"/>
              </w:rPr>
              <w:t>1</w:t>
            </w:r>
          </w:p>
        </w:tc>
        <w:tc>
          <w:tcPr>
            <w:tcW w:w="1550" w:type="dxa"/>
            <w:vAlign w:val="center"/>
          </w:tcPr>
          <w:p w:rsidR="007A1719" w:rsidRPr="00DF4A6A" w:rsidRDefault="007A1719" w:rsidP="00BD08E6">
            <w:pPr>
              <w:contextualSpacing/>
              <w:jc w:val="center"/>
              <w:rPr>
                <w:lang w:val="kk-KZ"/>
              </w:rPr>
            </w:pPr>
            <w:r>
              <w:rPr>
                <w:lang w:val="kk-KZ"/>
              </w:rPr>
              <w:t>4</w:t>
            </w:r>
          </w:p>
        </w:tc>
      </w:tr>
      <w:tr w:rsidR="007A1719" w:rsidRPr="007A1719" w:rsidTr="00A11557">
        <w:tc>
          <w:tcPr>
            <w:tcW w:w="837" w:type="dxa"/>
            <w:vMerge/>
            <w:vAlign w:val="center"/>
          </w:tcPr>
          <w:p w:rsidR="007A1719" w:rsidRPr="00DF4A6A" w:rsidRDefault="007A1719" w:rsidP="00BD08E6">
            <w:pPr>
              <w:contextualSpacing/>
              <w:jc w:val="center"/>
              <w:rPr>
                <w:lang w:val="kk-KZ"/>
              </w:rPr>
            </w:pPr>
          </w:p>
        </w:tc>
        <w:tc>
          <w:tcPr>
            <w:tcW w:w="6280" w:type="dxa"/>
          </w:tcPr>
          <w:p w:rsidR="007A1719" w:rsidRPr="00DF4A6A" w:rsidRDefault="007A1719" w:rsidP="007A1719">
            <w:pPr>
              <w:contextualSpacing/>
              <w:jc w:val="both"/>
              <w:rPr>
                <w:lang w:val="kk-KZ"/>
              </w:rPr>
            </w:pPr>
            <w:r w:rsidRPr="007A1719">
              <w:rPr>
                <w:b/>
                <w:lang w:val="kk-KZ"/>
              </w:rPr>
              <w:t>СӨЖ 4.</w:t>
            </w:r>
            <w:r>
              <w:rPr>
                <w:lang w:val="kk-KZ"/>
              </w:rPr>
              <w:t xml:space="preserve"> </w:t>
            </w:r>
            <w:r w:rsidRPr="007C5827">
              <w:rPr>
                <w:szCs w:val="22"/>
                <w:lang w:val="kk-KZ"/>
              </w:rPr>
              <w:t xml:space="preserve">Жіктелінген өзекті Вольтерр </w:t>
            </w:r>
            <w:r>
              <w:rPr>
                <w:szCs w:val="22"/>
                <w:lang w:val="kk-KZ"/>
              </w:rPr>
              <w:t xml:space="preserve">және Фредгольм </w:t>
            </w:r>
            <w:r w:rsidRPr="007C5827">
              <w:rPr>
                <w:szCs w:val="22"/>
                <w:lang w:val="kk-KZ"/>
              </w:rPr>
              <w:t>интегралдық теңдеулері</w:t>
            </w:r>
            <w:r>
              <w:rPr>
                <w:szCs w:val="22"/>
                <w:lang w:val="kk-KZ"/>
              </w:rPr>
              <w:t>н шешу</w:t>
            </w:r>
          </w:p>
        </w:tc>
        <w:tc>
          <w:tcPr>
            <w:tcW w:w="1109" w:type="dxa"/>
            <w:vAlign w:val="center"/>
          </w:tcPr>
          <w:p w:rsidR="007A1719" w:rsidRDefault="007A1719" w:rsidP="00BD08E6">
            <w:pPr>
              <w:contextualSpacing/>
              <w:jc w:val="center"/>
              <w:rPr>
                <w:lang w:val="kk-KZ"/>
              </w:rPr>
            </w:pPr>
          </w:p>
        </w:tc>
        <w:tc>
          <w:tcPr>
            <w:tcW w:w="1550" w:type="dxa"/>
            <w:vAlign w:val="center"/>
          </w:tcPr>
          <w:p w:rsidR="007A1719" w:rsidRDefault="007A1719" w:rsidP="00BD08E6">
            <w:pPr>
              <w:contextualSpacing/>
              <w:jc w:val="center"/>
              <w:rPr>
                <w:lang w:val="kk-KZ"/>
              </w:rPr>
            </w:pPr>
            <w:r>
              <w:rPr>
                <w:lang w:val="kk-KZ"/>
              </w:rPr>
              <w:t>20</w:t>
            </w:r>
          </w:p>
        </w:tc>
      </w:tr>
      <w:tr w:rsidR="00BD08E6" w:rsidRPr="007A1719" w:rsidTr="00A11557">
        <w:tc>
          <w:tcPr>
            <w:tcW w:w="837" w:type="dxa"/>
            <w:vMerge w:val="restart"/>
            <w:vAlign w:val="center"/>
          </w:tcPr>
          <w:p w:rsidR="00BD08E6" w:rsidRPr="00DF4A6A" w:rsidRDefault="00BD08E6" w:rsidP="00BD08E6">
            <w:pPr>
              <w:contextualSpacing/>
              <w:jc w:val="center"/>
              <w:rPr>
                <w:lang w:val="kk-KZ"/>
              </w:rPr>
            </w:pPr>
            <w:r w:rsidRPr="00DF4A6A">
              <w:rPr>
                <w:lang w:val="kk-KZ"/>
              </w:rPr>
              <w:t>13</w:t>
            </w:r>
          </w:p>
        </w:tc>
        <w:tc>
          <w:tcPr>
            <w:tcW w:w="6280" w:type="dxa"/>
          </w:tcPr>
          <w:p w:rsidR="00BD08E6" w:rsidRPr="00DF4A6A" w:rsidRDefault="00BD08E6" w:rsidP="00BD08E6">
            <w:pPr>
              <w:jc w:val="both"/>
              <w:rPr>
                <w:b/>
                <w:lang w:val="kk-KZ"/>
              </w:rPr>
            </w:pPr>
            <w:r w:rsidRPr="000B3CFA">
              <w:rPr>
                <w:lang w:val="kk-KZ"/>
              </w:rPr>
              <w:t xml:space="preserve">13. </w:t>
            </w:r>
            <w:r w:rsidRPr="00DF4A6A">
              <w:rPr>
                <w:lang w:val="kk-KZ"/>
              </w:rPr>
              <w:t>Дәріс</w:t>
            </w:r>
            <w:r>
              <w:rPr>
                <w:lang w:val="kk-KZ"/>
              </w:rPr>
              <w:t xml:space="preserve">. </w:t>
            </w:r>
            <w:r w:rsidRPr="009D6353">
              <w:rPr>
                <w:szCs w:val="22"/>
                <w:lang w:val="kk-KZ"/>
              </w:rPr>
              <w:t>Фурье түрлендіруі</w:t>
            </w:r>
          </w:p>
        </w:tc>
        <w:tc>
          <w:tcPr>
            <w:tcW w:w="1109" w:type="dxa"/>
            <w:vAlign w:val="center"/>
          </w:tcPr>
          <w:p w:rsidR="00BD08E6" w:rsidRPr="00DF4A6A" w:rsidRDefault="00BD08E6" w:rsidP="00BD08E6">
            <w:pPr>
              <w:contextualSpacing/>
              <w:jc w:val="center"/>
              <w:rPr>
                <w:lang w:val="kk-KZ"/>
              </w:rPr>
            </w:pPr>
            <w:r>
              <w:rPr>
                <w:lang w:val="kk-KZ"/>
              </w:rPr>
              <w:t>2</w:t>
            </w:r>
          </w:p>
        </w:tc>
        <w:tc>
          <w:tcPr>
            <w:tcW w:w="1550" w:type="dxa"/>
            <w:vAlign w:val="center"/>
          </w:tcPr>
          <w:p w:rsidR="00BD08E6" w:rsidRPr="00DF4A6A" w:rsidRDefault="007A1719" w:rsidP="00BD08E6">
            <w:pPr>
              <w:contextualSpacing/>
              <w:jc w:val="center"/>
              <w:rPr>
                <w:lang w:val="kk-KZ"/>
              </w:rPr>
            </w:pPr>
            <w:r>
              <w:rPr>
                <w:lang w:val="kk-KZ"/>
              </w:rPr>
              <w:t>2</w:t>
            </w:r>
          </w:p>
        </w:tc>
      </w:tr>
      <w:tr w:rsidR="00BD08E6" w:rsidRPr="000B3CFA" w:rsidTr="00A11557">
        <w:tc>
          <w:tcPr>
            <w:tcW w:w="837" w:type="dxa"/>
            <w:vMerge/>
            <w:vAlign w:val="center"/>
          </w:tcPr>
          <w:p w:rsidR="00BD08E6" w:rsidRPr="00DF4A6A" w:rsidRDefault="00BD08E6" w:rsidP="00BD08E6">
            <w:pPr>
              <w:contextualSpacing/>
              <w:jc w:val="center"/>
              <w:rPr>
                <w:lang w:val="kk-KZ"/>
              </w:rPr>
            </w:pPr>
          </w:p>
        </w:tc>
        <w:tc>
          <w:tcPr>
            <w:tcW w:w="6280" w:type="dxa"/>
          </w:tcPr>
          <w:p w:rsidR="00BD08E6" w:rsidRPr="00DF4A6A" w:rsidRDefault="00BD08E6" w:rsidP="00BD08E6">
            <w:pPr>
              <w:jc w:val="both"/>
              <w:rPr>
                <w:b/>
                <w:lang w:val="kk-KZ"/>
              </w:rPr>
            </w:pPr>
            <w:r w:rsidRPr="000B3CFA">
              <w:rPr>
                <w:lang w:val="kk-KZ"/>
              </w:rPr>
              <w:t>13.</w:t>
            </w:r>
            <w:r w:rsidRPr="00DF4A6A">
              <w:rPr>
                <w:lang w:val="kk-KZ"/>
              </w:rPr>
              <w:t xml:space="preserve"> </w:t>
            </w:r>
            <w:r w:rsidRPr="000B3CFA">
              <w:rPr>
                <w:lang w:val="kk-KZ"/>
              </w:rPr>
              <w:t>Практи</w:t>
            </w:r>
            <w:r w:rsidRPr="00DF4A6A">
              <w:rPr>
                <w:lang w:val="kk-KZ"/>
              </w:rPr>
              <w:t>калық сабақ</w:t>
            </w:r>
            <w:r>
              <w:rPr>
                <w:lang w:val="kk-KZ"/>
              </w:rPr>
              <w:t xml:space="preserve">. </w:t>
            </w:r>
            <w:r w:rsidRPr="009D6353">
              <w:rPr>
                <w:szCs w:val="22"/>
                <w:lang w:val="kk-KZ"/>
              </w:rPr>
              <w:t>Бірінші текті Вольтерр және Фредгольм интегралдық теңдеулерін шешу</w:t>
            </w:r>
          </w:p>
        </w:tc>
        <w:tc>
          <w:tcPr>
            <w:tcW w:w="1109" w:type="dxa"/>
            <w:vAlign w:val="center"/>
          </w:tcPr>
          <w:p w:rsidR="00BD08E6" w:rsidRPr="00DF4A6A" w:rsidRDefault="00BD08E6" w:rsidP="00BD08E6">
            <w:pPr>
              <w:contextualSpacing/>
              <w:jc w:val="center"/>
              <w:rPr>
                <w:lang w:val="kk-KZ"/>
              </w:rPr>
            </w:pPr>
            <w:r>
              <w:rPr>
                <w:lang w:val="kk-KZ"/>
              </w:rPr>
              <w:t>1</w:t>
            </w:r>
          </w:p>
        </w:tc>
        <w:tc>
          <w:tcPr>
            <w:tcW w:w="1550" w:type="dxa"/>
            <w:vAlign w:val="center"/>
          </w:tcPr>
          <w:p w:rsidR="00BD08E6" w:rsidRPr="00DF4A6A" w:rsidRDefault="007A1719" w:rsidP="00BD08E6">
            <w:pPr>
              <w:contextualSpacing/>
              <w:jc w:val="center"/>
              <w:rPr>
                <w:lang w:val="kk-KZ"/>
              </w:rPr>
            </w:pPr>
            <w:r>
              <w:rPr>
                <w:lang w:val="kk-KZ"/>
              </w:rPr>
              <w:t>4</w:t>
            </w:r>
          </w:p>
        </w:tc>
      </w:tr>
      <w:tr w:rsidR="007A1719" w:rsidRPr="0059569D" w:rsidTr="00A11557">
        <w:tc>
          <w:tcPr>
            <w:tcW w:w="837" w:type="dxa"/>
            <w:vMerge w:val="restart"/>
            <w:vAlign w:val="center"/>
          </w:tcPr>
          <w:p w:rsidR="007A1719" w:rsidRPr="00DF4A6A" w:rsidRDefault="007A1719" w:rsidP="00BD08E6">
            <w:pPr>
              <w:contextualSpacing/>
              <w:jc w:val="center"/>
              <w:rPr>
                <w:lang w:val="kk-KZ"/>
              </w:rPr>
            </w:pPr>
            <w:r w:rsidRPr="00DF4A6A">
              <w:rPr>
                <w:lang w:val="kk-KZ"/>
              </w:rPr>
              <w:t>14</w:t>
            </w:r>
          </w:p>
        </w:tc>
        <w:tc>
          <w:tcPr>
            <w:tcW w:w="6280" w:type="dxa"/>
          </w:tcPr>
          <w:p w:rsidR="007A1719" w:rsidRPr="00DF4A6A" w:rsidRDefault="007A1719" w:rsidP="00BD08E6">
            <w:pPr>
              <w:jc w:val="both"/>
              <w:rPr>
                <w:b/>
                <w:lang w:val="kk-KZ"/>
              </w:rPr>
            </w:pPr>
            <w:r w:rsidRPr="00DF4A6A">
              <w:rPr>
                <w:lang w:val="kk-KZ"/>
              </w:rPr>
              <w:t>14. Дәріс</w:t>
            </w:r>
            <w:r>
              <w:rPr>
                <w:lang w:val="kk-KZ"/>
              </w:rPr>
              <w:t xml:space="preserve">. </w:t>
            </w:r>
            <w:r w:rsidRPr="007C5827">
              <w:rPr>
                <w:szCs w:val="22"/>
                <w:lang w:val="kk-KZ"/>
              </w:rPr>
              <w:t>Лаплас түрлендіруі</w:t>
            </w:r>
          </w:p>
        </w:tc>
        <w:tc>
          <w:tcPr>
            <w:tcW w:w="1109" w:type="dxa"/>
            <w:vAlign w:val="center"/>
          </w:tcPr>
          <w:p w:rsidR="007A1719" w:rsidRPr="00DF4A6A" w:rsidRDefault="007A1719" w:rsidP="00BD08E6">
            <w:pPr>
              <w:contextualSpacing/>
              <w:jc w:val="center"/>
              <w:rPr>
                <w:lang w:val="kk-KZ"/>
              </w:rPr>
            </w:pPr>
            <w:r>
              <w:rPr>
                <w:lang w:val="kk-KZ"/>
              </w:rPr>
              <w:t>2</w:t>
            </w:r>
          </w:p>
        </w:tc>
        <w:tc>
          <w:tcPr>
            <w:tcW w:w="1550" w:type="dxa"/>
            <w:vAlign w:val="center"/>
          </w:tcPr>
          <w:p w:rsidR="007A1719" w:rsidRPr="00DF4A6A" w:rsidRDefault="007A1719" w:rsidP="00BD08E6">
            <w:pPr>
              <w:contextualSpacing/>
              <w:jc w:val="center"/>
              <w:rPr>
                <w:lang w:val="kk-KZ"/>
              </w:rPr>
            </w:pPr>
            <w:r>
              <w:rPr>
                <w:lang w:val="kk-KZ"/>
              </w:rPr>
              <w:t>2</w:t>
            </w:r>
          </w:p>
        </w:tc>
      </w:tr>
      <w:tr w:rsidR="007A1719" w:rsidRPr="0059569D" w:rsidTr="00A11557">
        <w:tc>
          <w:tcPr>
            <w:tcW w:w="837" w:type="dxa"/>
            <w:vMerge/>
            <w:vAlign w:val="center"/>
          </w:tcPr>
          <w:p w:rsidR="007A1719" w:rsidRPr="00DF4A6A" w:rsidRDefault="007A1719" w:rsidP="00BD08E6">
            <w:pPr>
              <w:contextualSpacing/>
              <w:jc w:val="center"/>
              <w:rPr>
                <w:lang w:val="kk-KZ"/>
              </w:rPr>
            </w:pPr>
          </w:p>
        </w:tc>
        <w:tc>
          <w:tcPr>
            <w:tcW w:w="6280" w:type="dxa"/>
          </w:tcPr>
          <w:p w:rsidR="007A1719" w:rsidRPr="00DF4A6A" w:rsidRDefault="007A1719" w:rsidP="00BD08E6">
            <w:pPr>
              <w:contextualSpacing/>
              <w:jc w:val="both"/>
              <w:rPr>
                <w:b/>
                <w:lang w:val="kk-KZ"/>
              </w:rPr>
            </w:pPr>
            <w:r w:rsidRPr="00DF4A6A">
              <w:rPr>
                <w:lang w:val="kk-KZ"/>
              </w:rPr>
              <w:t>14. Практикалық сабақ</w:t>
            </w:r>
            <w:r>
              <w:rPr>
                <w:lang w:val="kk-KZ"/>
              </w:rPr>
              <w:t xml:space="preserve">. </w:t>
            </w:r>
            <w:r w:rsidRPr="007C5827">
              <w:rPr>
                <w:szCs w:val="22"/>
                <w:lang w:val="kk-KZ"/>
              </w:rPr>
              <w:t>Фурье түрлендіруін интегралдық теңдеулерге қолдану</w:t>
            </w:r>
          </w:p>
        </w:tc>
        <w:tc>
          <w:tcPr>
            <w:tcW w:w="1109" w:type="dxa"/>
            <w:vAlign w:val="center"/>
          </w:tcPr>
          <w:p w:rsidR="007A1719" w:rsidRPr="00DF4A6A" w:rsidRDefault="007A1719" w:rsidP="00BD08E6">
            <w:pPr>
              <w:contextualSpacing/>
              <w:jc w:val="center"/>
              <w:rPr>
                <w:lang w:val="kk-KZ"/>
              </w:rPr>
            </w:pPr>
            <w:r>
              <w:rPr>
                <w:lang w:val="kk-KZ"/>
              </w:rPr>
              <w:t>1</w:t>
            </w:r>
          </w:p>
        </w:tc>
        <w:tc>
          <w:tcPr>
            <w:tcW w:w="1550" w:type="dxa"/>
            <w:vAlign w:val="center"/>
          </w:tcPr>
          <w:p w:rsidR="007A1719" w:rsidRPr="00DF4A6A" w:rsidRDefault="007A1719" w:rsidP="00BD08E6">
            <w:pPr>
              <w:contextualSpacing/>
              <w:jc w:val="center"/>
              <w:rPr>
                <w:lang w:val="kk-KZ"/>
              </w:rPr>
            </w:pPr>
            <w:r>
              <w:rPr>
                <w:lang w:val="kk-KZ"/>
              </w:rPr>
              <w:t>4</w:t>
            </w:r>
          </w:p>
        </w:tc>
      </w:tr>
      <w:tr w:rsidR="007A1719" w:rsidRPr="0059569D" w:rsidTr="00A11557">
        <w:tc>
          <w:tcPr>
            <w:tcW w:w="837" w:type="dxa"/>
            <w:vMerge/>
            <w:vAlign w:val="center"/>
          </w:tcPr>
          <w:p w:rsidR="007A1719" w:rsidRPr="00DF4A6A" w:rsidRDefault="007A1719" w:rsidP="00BD08E6">
            <w:pPr>
              <w:contextualSpacing/>
              <w:jc w:val="center"/>
              <w:rPr>
                <w:lang w:val="kk-KZ"/>
              </w:rPr>
            </w:pPr>
          </w:p>
        </w:tc>
        <w:tc>
          <w:tcPr>
            <w:tcW w:w="6280" w:type="dxa"/>
          </w:tcPr>
          <w:p w:rsidR="007A1719" w:rsidRPr="00DF4A6A" w:rsidRDefault="007A1719" w:rsidP="00BD08E6">
            <w:pPr>
              <w:contextualSpacing/>
              <w:jc w:val="both"/>
              <w:rPr>
                <w:lang w:val="kk-KZ"/>
              </w:rPr>
            </w:pPr>
            <w:r w:rsidRPr="007A1719">
              <w:rPr>
                <w:b/>
                <w:szCs w:val="20"/>
                <w:lang w:val="kk-KZ"/>
              </w:rPr>
              <w:t>СОӨЖ</w:t>
            </w:r>
            <w:r w:rsidRPr="007A1719">
              <w:rPr>
                <w:b/>
                <w:szCs w:val="20"/>
              </w:rPr>
              <w:t xml:space="preserve"> </w:t>
            </w:r>
            <w:r w:rsidRPr="007A1719">
              <w:rPr>
                <w:b/>
                <w:szCs w:val="20"/>
                <w:lang w:val="kk-KZ"/>
              </w:rPr>
              <w:t>5</w:t>
            </w:r>
            <w:r w:rsidRPr="007A1719">
              <w:rPr>
                <w:b/>
                <w:szCs w:val="20"/>
              </w:rPr>
              <w:t xml:space="preserve">. </w:t>
            </w:r>
            <w:r w:rsidRPr="007A1719">
              <w:rPr>
                <w:szCs w:val="20"/>
                <w:lang w:val="kk-KZ"/>
              </w:rPr>
              <w:t>Бақылау жұмысы</w:t>
            </w:r>
          </w:p>
        </w:tc>
        <w:tc>
          <w:tcPr>
            <w:tcW w:w="1109" w:type="dxa"/>
            <w:vAlign w:val="center"/>
          </w:tcPr>
          <w:p w:rsidR="007A1719" w:rsidRDefault="007A1719" w:rsidP="00BD08E6">
            <w:pPr>
              <w:contextualSpacing/>
              <w:jc w:val="center"/>
              <w:rPr>
                <w:lang w:val="kk-KZ"/>
              </w:rPr>
            </w:pPr>
          </w:p>
        </w:tc>
        <w:tc>
          <w:tcPr>
            <w:tcW w:w="1550" w:type="dxa"/>
            <w:vAlign w:val="center"/>
          </w:tcPr>
          <w:p w:rsidR="007A1719" w:rsidRDefault="007A1719" w:rsidP="00BD08E6">
            <w:pPr>
              <w:contextualSpacing/>
              <w:jc w:val="center"/>
              <w:rPr>
                <w:lang w:val="kk-KZ"/>
              </w:rPr>
            </w:pPr>
            <w:r>
              <w:rPr>
                <w:lang w:val="kk-KZ"/>
              </w:rPr>
              <w:t>20</w:t>
            </w:r>
          </w:p>
        </w:tc>
      </w:tr>
      <w:tr w:rsidR="00BD08E6" w:rsidRPr="0059569D" w:rsidTr="00A11557">
        <w:tc>
          <w:tcPr>
            <w:tcW w:w="837" w:type="dxa"/>
            <w:vMerge w:val="restart"/>
            <w:vAlign w:val="center"/>
          </w:tcPr>
          <w:p w:rsidR="00BD08E6" w:rsidRPr="00DF4A6A" w:rsidRDefault="00BD08E6" w:rsidP="00BD08E6">
            <w:pPr>
              <w:contextualSpacing/>
              <w:jc w:val="center"/>
              <w:rPr>
                <w:lang w:val="kk-KZ"/>
              </w:rPr>
            </w:pPr>
            <w:r w:rsidRPr="00DF4A6A">
              <w:rPr>
                <w:lang w:val="kk-KZ"/>
              </w:rPr>
              <w:t>15</w:t>
            </w:r>
          </w:p>
        </w:tc>
        <w:tc>
          <w:tcPr>
            <w:tcW w:w="6280" w:type="dxa"/>
          </w:tcPr>
          <w:p w:rsidR="00BD08E6" w:rsidRPr="00DF4A6A" w:rsidRDefault="00BD08E6" w:rsidP="00BD08E6">
            <w:pPr>
              <w:contextualSpacing/>
              <w:jc w:val="both"/>
              <w:rPr>
                <w:b/>
                <w:lang w:val="kk-KZ"/>
              </w:rPr>
            </w:pPr>
            <w:r w:rsidRPr="00DF4A6A">
              <w:rPr>
                <w:lang w:val="kk-KZ"/>
              </w:rPr>
              <w:t>15. Дәріс</w:t>
            </w:r>
            <w:r>
              <w:rPr>
                <w:lang w:val="kk-KZ"/>
              </w:rPr>
              <w:t xml:space="preserve">. </w:t>
            </w:r>
            <w:r w:rsidRPr="007C5827">
              <w:rPr>
                <w:szCs w:val="22"/>
                <w:lang w:val="kk-KZ"/>
              </w:rPr>
              <w:t>Интегралдық түрлендірулерді үйірткі типтес интегралдық теңдеулерді шешуге қолдану</w:t>
            </w:r>
          </w:p>
        </w:tc>
        <w:tc>
          <w:tcPr>
            <w:tcW w:w="1109" w:type="dxa"/>
            <w:vAlign w:val="center"/>
          </w:tcPr>
          <w:p w:rsidR="00BD08E6" w:rsidRPr="00DF4A6A" w:rsidRDefault="00BD08E6" w:rsidP="00BD08E6">
            <w:pPr>
              <w:contextualSpacing/>
              <w:jc w:val="center"/>
              <w:rPr>
                <w:lang w:val="kk-KZ"/>
              </w:rPr>
            </w:pPr>
            <w:r>
              <w:rPr>
                <w:lang w:val="kk-KZ"/>
              </w:rPr>
              <w:t>2</w:t>
            </w:r>
          </w:p>
        </w:tc>
        <w:tc>
          <w:tcPr>
            <w:tcW w:w="1550" w:type="dxa"/>
            <w:vAlign w:val="center"/>
          </w:tcPr>
          <w:p w:rsidR="00BD08E6" w:rsidRPr="00DF4A6A" w:rsidRDefault="007A1719" w:rsidP="00BD08E6">
            <w:pPr>
              <w:contextualSpacing/>
              <w:jc w:val="center"/>
              <w:rPr>
                <w:lang w:val="kk-KZ"/>
              </w:rPr>
            </w:pPr>
            <w:r>
              <w:rPr>
                <w:lang w:val="kk-KZ"/>
              </w:rPr>
              <w:t>4</w:t>
            </w:r>
          </w:p>
        </w:tc>
      </w:tr>
      <w:tr w:rsidR="00BD08E6" w:rsidRPr="0059569D" w:rsidTr="00A11557">
        <w:tc>
          <w:tcPr>
            <w:tcW w:w="837" w:type="dxa"/>
            <w:vMerge/>
          </w:tcPr>
          <w:p w:rsidR="00BD08E6" w:rsidRPr="00DF4A6A" w:rsidRDefault="00BD08E6" w:rsidP="00BD08E6">
            <w:pPr>
              <w:contextualSpacing/>
              <w:jc w:val="center"/>
              <w:rPr>
                <w:b/>
                <w:lang w:val="kk-KZ"/>
              </w:rPr>
            </w:pPr>
          </w:p>
        </w:tc>
        <w:tc>
          <w:tcPr>
            <w:tcW w:w="6280" w:type="dxa"/>
          </w:tcPr>
          <w:p w:rsidR="00BD08E6" w:rsidRPr="00DF4A6A" w:rsidRDefault="00BD08E6" w:rsidP="00BD08E6">
            <w:pPr>
              <w:jc w:val="both"/>
              <w:rPr>
                <w:b/>
                <w:lang w:val="kk-KZ"/>
              </w:rPr>
            </w:pPr>
            <w:r w:rsidRPr="00DF4A6A">
              <w:rPr>
                <w:lang w:val="kk-KZ"/>
              </w:rPr>
              <w:t>15. Практикалық сабақ</w:t>
            </w:r>
            <w:r>
              <w:rPr>
                <w:lang w:val="kk-KZ"/>
              </w:rPr>
              <w:t xml:space="preserve">. </w:t>
            </w:r>
            <w:r w:rsidRPr="007C5827">
              <w:rPr>
                <w:szCs w:val="22"/>
                <w:lang w:val="kk-KZ"/>
              </w:rPr>
              <w:t>Лаплас түрлендіруін интегралдық теңдеулерге қолдану</w:t>
            </w:r>
            <w:r w:rsidRPr="007C5827">
              <w:rPr>
                <w:b/>
                <w:szCs w:val="22"/>
                <w:lang w:val="kk-KZ"/>
              </w:rPr>
              <w:t xml:space="preserve"> </w:t>
            </w:r>
          </w:p>
        </w:tc>
        <w:tc>
          <w:tcPr>
            <w:tcW w:w="1109" w:type="dxa"/>
            <w:vAlign w:val="center"/>
          </w:tcPr>
          <w:p w:rsidR="00BD08E6" w:rsidRPr="00DF4A6A" w:rsidRDefault="00BD08E6" w:rsidP="00BD08E6">
            <w:pPr>
              <w:contextualSpacing/>
              <w:jc w:val="center"/>
              <w:rPr>
                <w:lang w:val="kk-KZ"/>
              </w:rPr>
            </w:pPr>
            <w:r>
              <w:rPr>
                <w:lang w:val="kk-KZ"/>
              </w:rPr>
              <w:t>1</w:t>
            </w:r>
          </w:p>
        </w:tc>
        <w:tc>
          <w:tcPr>
            <w:tcW w:w="1550" w:type="dxa"/>
            <w:vAlign w:val="center"/>
          </w:tcPr>
          <w:p w:rsidR="00BD08E6" w:rsidRPr="00DF4A6A" w:rsidRDefault="007A1719" w:rsidP="00BD08E6">
            <w:pPr>
              <w:contextualSpacing/>
              <w:jc w:val="center"/>
              <w:rPr>
                <w:lang w:val="kk-KZ"/>
              </w:rPr>
            </w:pPr>
            <w:r>
              <w:rPr>
                <w:lang w:val="kk-KZ"/>
              </w:rPr>
              <w:t>4</w:t>
            </w:r>
          </w:p>
        </w:tc>
      </w:tr>
      <w:tr w:rsidR="00BD08E6" w:rsidRPr="00171D72" w:rsidTr="00A11557">
        <w:tc>
          <w:tcPr>
            <w:tcW w:w="837" w:type="dxa"/>
            <w:vMerge/>
          </w:tcPr>
          <w:p w:rsidR="00BD08E6" w:rsidRPr="00DF4A6A" w:rsidRDefault="00BD08E6" w:rsidP="00BD08E6">
            <w:pPr>
              <w:contextualSpacing/>
              <w:jc w:val="center"/>
              <w:rPr>
                <w:b/>
                <w:lang w:val="kk-KZ"/>
              </w:rPr>
            </w:pPr>
          </w:p>
        </w:tc>
        <w:tc>
          <w:tcPr>
            <w:tcW w:w="6280" w:type="dxa"/>
          </w:tcPr>
          <w:p w:rsidR="00BD08E6" w:rsidRPr="007A1719" w:rsidRDefault="007A1719" w:rsidP="00BD08E6">
            <w:pPr>
              <w:contextualSpacing/>
              <w:jc w:val="both"/>
              <w:rPr>
                <w:lang w:val="kk-KZ"/>
              </w:rPr>
            </w:pPr>
            <w:r w:rsidRPr="007A1719">
              <w:rPr>
                <w:b/>
                <w:szCs w:val="20"/>
                <w:lang w:val="kk-KZ"/>
              </w:rPr>
              <w:t xml:space="preserve">СОӨЖ 6. </w:t>
            </w:r>
            <w:r w:rsidRPr="007A1719">
              <w:rPr>
                <w:szCs w:val="20"/>
                <w:lang w:val="kk-KZ"/>
              </w:rPr>
              <w:t>Емтиханға дайындық мәселесі бойынша кеңес беру</w:t>
            </w:r>
          </w:p>
        </w:tc>
        <w:tc>
          <w:tcPr>
            <w:tcW w:w="1109" w:type="dxa"/>
            <w:vAlign w:val="center"/>
          </w:tcPr>
          <w:p w:rsidR="00BD08E6" w:rsidRPr="00DF4A6A" w:rsidRDefault="00BD08E6" w:rsidP="00BD08E6">
            <w:pPr>
              <w:contextualSpacing/>
              <w:jc w:val="center"/>
              <w:rPr>
                <w:lang w:val="kk-KZ"/>
              </w:rPr>
            </w:pPr>
          </w:p>
        </w:tc>
        <w:tc>
          <w:tcPr>
            <w:tcW w:w="1550" w:type="dxa"/>
            <w:vAlign w:val="center"/>
          </w:tcPr>
          <w:p w:rsidR="00BD08E6" w:rsidRPr="00DF4A6A" w:rsidRDefault="00BD08E6" w:rsidP="00BD08E6">
            <w:pPr>
              <w:contextualSpacing/>
              <w:jc w:val="center"/>
              <w:rPr>
                <w:lang w:val="kk-KZ"/>
              </w:rPr>
            </w:pPr>
          </w:p>
        </w:tc>
      </w:tr>
      <w:tr w:rsidR="00BD08E6" w:rsidRPr="0059569D" w:rsidTr="00A11557">
        <w:tc>
          <w:tcPr>
            <w:tcW w:w="7117" w:type="dxa"/>
            <w:gridSpan w:val="2"/>
            <w:vAlign w:val="center"/>
          </w:tcPr>
          <w:p w:rsidR="00BD08E6" w:rsidRPr="00DF4A6A" w:rsidRDefault="00BD08E6" w:rsidP="00BD08E6">
            <w:pPr>
              <w:contextualSpacing/>
              <w:rPr>
                <w:b/>
                <w:lang w:val="kk-KZ"/>
              </w:rPr>
            </w:pPr>
            <w:r w:rsidRPr="00BD08E6">
              <w:rPr>
                <w:b/>
                <w:color w:val="FF0000"/>
                <w:lang w:val="kk-KZ"/>
              </w:rPr>
              <w:t>АБ 2</w:t>
            </w:r>
          </w:p>
        </w:tc>
        <w:tc>
          <w:tcPr>
            <w:tcW w:w="1109" w:type="dxa"/>
            <w:vAlign w:val="center"/>
          </w:tcPr>
          <w:p w:rsidR="00BD08E6" w:rsidRPr="00DF4A6A" w:rsidRDefault="00BD08E6" w:rsidP="00BD08E6">
            <w:pPr>
              <w:contextualSpacing/>
              <w:jc w:val="center"/>
              <w:rPr>
                <w:b/>
                <w:lang w:val="kk-KZ"/>
              </w:rPr>
            </w:pPr>
          </w:p>
        </w:tc>
        <w:tc>
          <w:tcPr>
            <w:tcW w:w="1550" w:type="dxa"/>
            <w:vAlign w:val="center"/>
          </w:tcPr>
          <w:p w:rsidR="00BD08E6" w:rsidRPr="00A0051A" w:rsidRDefault="00BD08E6" w:rsidP="00BD08E6">
            <w:pPr>
              <w:contextualSpacing/>
              <w:jc w:val="center"/>
              <w:rPr>
                <w:b/>
                <w:lang w:val="kk-KZ"/>
              </w:rPr>
            </w:pPr>
            <w:r w:rsidRPr="00BD08E6">
              <w:rPr>
                <w:b/>
                <w:color w:val="FF0000"/>
                <w:lang w:val="kk-KZ"/>
              </w:rPr>
              <w:t>100</w:t>
            </w:r>
          </w:p>
        </w:tc>
      </w:tr>
      <w:tr w:rsidR="00BD08E6" w:rsidRPr="0059569D" w:rsidTr="00A11557">
        <w:tc>
          <w:tcPr>
            <w:tcW w:w="7117" w:type="dxa"/>
            <w:gridSpan w:val="2"/>
            <w:vAlign w:val="center"/>
          </w:tcPr>
          <w:p w:rsidR="00BD08E6" w:rsidRPr="00DF4A6A" w:rsidRDefault="00BD08E6" w:rsidP="00BD08E6">
            <w:pPr>
              <w:contextualSpacing/>
              <w:jc w:val="both"/>
              <w:rPr>
                <w:b/>
                <w:lang w:val="kk-KZ"/>
              </w:rPr>
            </w:pPr>
            <w:r w:rsidRPr="00DF4A6A">
              <w:rPr>
                <w:b/>
                <w:lang w:val="kk-KZ"/>
              </w:rPr>
              <w:t>Емтихан</w:t>
            </w:r>
          </w:p>
        </w:tc>
        <w:tc>
          <w:tcPr>
            <w:tcW w:w="1109" w:type="dxa"/>
            <w:vAlign w:val="center"/>
          </w:tcPr>
          <w:p w:rsidR="00BD08E6" w:rsidRPr="00DF4A6A" w:rsidRDefault="00BD08E6" w:rsidP="00BD08E6">
            <w:pPr>
              <w:contextualSpacing/>
              <w:jc w:val="center"/>
              <w:rPr>
                <w:b/>
                <w:lang w:val="kk-KZ"/>
              </w:rPr>
            </w:pPr>
          </w:p>
        </w:tc>
        <w:tc>
          <w:tcPr>
            <w:tcW w:w="1550" w:type="dxa"/>
            <w:vAlign w:val="center"/>
          </w:tcPr>
          <w:p w:rsidR="00BD08E6" w:rsidRPr="00A0051A" w:rsidRDefault="00BD08E6" w:rsidP="00BD08E6">
            <w:pPr>
              <w:contextualSpacing/>
              <w:jc w:val="center"/>
              <w:rPr>
                <w:b/>
                <w:caps/>
                <w:lang w:val="kk-KZ"/>
              </w:rPr>
            </w:pPr>
            <w:r w:rsidRPr="00A0051A">
              <w:rPr>
                <w:b/>
                <w:caps/>
                <w:lang w:val="kk-KZ"/>
              </w:rPr>
              <w:t>100</w:t>
            </w:r>
          </w:p>
        </w:tc>
      </w:tr>
    </w:tbl>
    <w:p w:rsidR="00252F12" w:rsidRPr="00DF4A6A" w:rsidRDefault="00252F12" w:rsidP="00252F12">
      <w:pPr>
        <w:contextualSpacing/>
        <w:jc w:val="center"/>
        <w:rPr>
          <w:lang w:val="kk-KZ"/>
        </w:rPr>
      </w:pPr>
    </w:p>
    <w:p w:rsidR="00252F12" w:rsidRPr="00DF4A6A" w:rsidRDefault="00252F12" w:rsidP="00252F12">
      <w:pPr>
        <w:ind w:left="567"/>
        <w:contextualSpacing/>
        <w:rPr>
          <w:lang w:val="kk-KZ"/>
        </w:rPr>
      </w:pPr>
    </w:p>
    <w:p w:rsidR="00252F12" w:rsidRPr="00DF4A6A" w:rsidRDefault="00CA05E4" w:rsidP="00252F12">
      <w:pPr>
        <w:ind w:left="567"/>
        <w:contextualSpacing/>
        <w:rPr>
          <w:lang w:val="kk-KZ"/>
        </w:rPr>
      </w:pPr>
      <w:r>
        <w:rPr>
          <w:lang w:val="kk-KZ"/>
        </w:rPr>
        <w:t>Декан                                                                                      У.С.Абдибеков</w:t>
      </w:r>
    </w:p>
    <w:p w:rsidR="00CA05E4" w:rsidRDefault="00CA05E4" w:rsidP="00252F12">
      <w:pPr>
        <w:ind w:left="567"/>
        <w:contextualSpacing/>
        <w:rPr>
          <w:lang w:val="kk-KZ"/>
        </w:rPr>
      </w:pPr>
    </w:p>
    <w:p w:rsidR="00252F12" w:rsidRPr="00DF4A6A" w:rsidRDefault="00BD08E6" w:rsidP="00252F12">
      <w:pPr>
        <w:ind w:left="567"/>
        <w:contextualSpacing/>
        <w:rPr>
          <w:lang w:val="kk-KZ"/>
        </w:rPr>
      </w:pPr>
      <w:r>
        <w:rPr>
          <w:lang w:val="kk-KZ"/>
        </w:rPr>
        <w:t>Математика</w:t>
      </w:r>
      <w:r w:rsidR="00252F12" w:rsidRPr="00DF4A6A">
        <w:rPr>
          <w:lang w:val="kk-KZ"/>
        </w:rPr>
        <w:t xml:space="preserve"> кафедра меңгерушісі </w:t>
      </w:r>
      <w:r w:rsidR="00252F12" w:rsidRPr="00DF4A6A">
        <w:rPr>
          <w:lang w:val="kk-KZ"/>
        </w:rPr>
        <w:tab/>
      </w:r>
      <w:r w:rsidR="00252F12" w:rsidRPr="00DF4A6A">
        <w:rPr>
          <w:lang w:val="kk-KZ"/>
        </w:rPr>
        <w:tab/>
      </w:r>
      <w:r w:rsidR="00252F12" w:rsidRPr="00DF4A6A">
        <w:rPr>
          <w:lang w:val="kk-KZ"/>
        </w:rPr>
        <w:tab/>
      </w:r>
      <w:r w:rsidR="00252F12" w:rsidRPr="00DF4A6A">
        <w:rPr>
          <w:lang w:val="kk-KZ"/>
        </w:rPr>
        <w:tab/>
      </w:r>
      <w:r w:rsidR="007A1719">
        <w:rPr>
          <w:lang w:val="kk-KZ"/>
        </w:rPr>
        <w:t>Б</w:t>
      </w:r>
      <w:r w:rsidR="00252F12" w:rsidRPr="00DF4A6A">
        <w:rPr>
          <w:lang w:val="kk-KZ"/>
        </w:rPr>
        <w:t>.</w:t>
      </w:r>
      <w:r w:rsidR="00DA6A70">
        <w:rPr>
          <w:lang w:val="kk-KZ"/>
        </w:rPr>
        <w:t xml:space="preserve">Д. </w:t>
      </w:r>
      <w:r w:rsidR="007A1719">
        <w:rPr>
          <w:lang w:val="kk-KZ"/>
        </w:rPr>
        <w:t>Кошанов</w:t>
      </w:r>
    </w:p>
    <w:p w:rsidR="00696D8F" w:rsidRPr="00DF4A6A" w:rsidRDefault="00696D8F" w:rsidP="00CA05E4">
      <w:pPr>
        <w:contextualSpacing/>
        <w:rPr>
          <w:i/>
          <w:lang w:val="kk-KZ"/>
        </w:rPr>
      </w:pPr>
    </w:p>
    <w:p w:rsidR="006C257D" w:rsidRPr="00DF4A6A" w:rsidRDefault="006C257D" w:rsidP="006C257D">
      <w:pPr>
        <w:ind w:left="567"/>
        <w:contextualSpacing/>
        <w:rPr>
          <w:lang w:val="kk-KZ"/>
        </w:rPr>
      </w:pPr>
      <w:r w:rsidRPr="00DF4A6A">
        <w:rPr>
          <w:lang w:val="kk-KZ"/>
        </w:rPr>
        <w:t xml:space="preserve">Дәріскер                     </w:t>
      </w:r>
      <w:r w:rsidR="00C34E2F" w:rsidRPr="00DF4A6A">
        <w:rPr>
          <w:lang w:val="kk-KZ"/>
        </w:rPr>
        <w:t xml:space="preserve">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1A5BD2">
        <w:rPr>
          <w:lang w:val="kk-KZ"/>
        </w:rPr>
        <w:t>Н</w:t>
      </w:r>
      <w:r w:rsidR="00BE51E4">
        <w:rPr>
          <w:lang w:val="kk-KZ"/>
        </w:rPr>
        <w:t>.</w:t>
      </w:r>
      <w:r w:rsidR="001A5BD2">
        <w:rPr>
          <w:lang w:val="kk-KZ"/>
        </w:rPr>
        <w:t>Атахан</w:t>
      </w:r>
      <w:bookmarkStart w:id="0" w:name="_GoBack"/>
      <w:bookmarkEnd w:id="0"/>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96D8F" w:rsidRPr="00DF4A6A" w:rsidRDefault="00696D8F" w:rsidP="00696D8F">
      <w:pPr>
        <w:contextualSpacing/>
        <w:jc w:val="right"/>
        <w:rPr>
          <w:i/>
          <w:lang w:val="kk-KZ"/>
        </w:rPr>
      </w:pPr>
    </w:p>
    <w:p w:rsidR="00660DEB" w:rsidRPr="00DF4A6A" w:rsidRDefault="00502BD9" w:rsidP="00DF4A6A">
      <w:pPr>
        <w:contextualSpacing/>
        <w:rPr>
          <w:lang w:val="kk-KZ"/>
        </w:rPr>
      </w:pPr>
      <w:r w:rsidRPr="00DF4A6A">
        <w:rPr>
          <w:lang w:val="kk-KZ"/>
        </w:rPr>
        <w:tab/>
      </w:r>
      <w:r w:rsidR="006A09E6" w:rsidRPr="00DF4A6A">
        <w:rPr>
          <w:lang w:val="kk-KZ"/>
        </w:rPr>
        <w:t xml:space="preserve"> </w:t>
      </w:r>
    </w:p>
    <w:sectPr w:rsidR="00660DEB" w:rsidRPr="00DF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E6C55"/>
    <w:multiLevelType w:val="hybridMultilevel"/>
    <w:tmpl w:val="486267CE"/>
    <w:lvl w:ilvl="0" w:tplc="B412A5B6">
      <w:start w:val="1"/>
      <w:numFmt w:val="decimal"/>
      <w:lvlText w:val="%1."/>
      <w:lvlJc w:val="left"/>
      <w:pPr>
        <w:ind w:left="612" w:hanging="360"/>
      </w:pPr>
      <w:rPr>
        <w:rFonts w:ascii="Times New Roman" w:eastAsia="Times New Roman" w:hAnsi="Times New Roman" w:cs="Times New Roman"/>
        <w:b w:val="0"/>
        <w:sz w:val="22"/>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nsid w:val="695F338D"/>
    <w:multiLevelType w:val="hybridMultilevel"/>
    <w:tmpl w:val="C5748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E107C7"/>
    <w:multiLevelType w:val="hybridMultilevel"/>
    <w:tmpl w:val="CB262D30"/>
    <w:lvl w:ilvl="0" w:tplc="F272B884">
      <w:start w:val="1"/>
      <w:numFmt w:val="decimal"/>
      <w:lvlText w:val="%1."/>
      <w:lvlJc w:val="left"/>
      <w:pPr>
        <w:ind w:left="612" w:hanging="360"/>
      </w:pPr>
      <w:rPr>
        <w:rFonts w:ascii="Times New Roman" w:eastAsia="Times New Roman" w:hAnsi="Times New Roman" w:cs="Times New Roman"/>
        <w:b w:val="0"/>
        <w:sz w:val="24"/>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44D6C"/>
    <w:rsid w:val="000543FE"/>
    <w:rsid w:val="00074301"/>
    <w:rsid w:val="00087792"/>
    <w:rsid w:val="000A0781"/>
    <w:rsid w:val="000A795A"/>
    <w:rsid w:val="000B1BA2"/>
    <w:rsid w:val="000B3CFA"/>
    <w:rsid w:val="000B4015"/>
    <w:rsid w:val="000F3A00"/>
    <w:rsid w:val="000F6F30"/>
    <w:rsid w:val="00100DA7"/>
    <w:rsid w:val="00102986"/>
    <w:rsid w:val="0010455D"/>
    <w:rsid w:val="001052D4"/>
    <w:rsid w:val="00105348"/>
    <w:rsid w:val="00115D3D"/>
    <w:rsid w:val="00124AD8"/>
    <w:rsid w:val="001456F1"/>
    <w:rsid w:val="001606B4"/>
    <w:rsid w:val="00171D72"/>
    <w:rsid w:val="00182720"/>
    <w:rsid w:val="00186AA4"/>
    <w:rsid w:val="001A5BD2"/>
    <w:rsid w:val="001C54B8"/>
    <w:rsid w:val="001D1C88"/>
    <w:rsid w:val="00246359"/>
    <w:rsid w:val="00252F12"/>
    <w:rsid w:val="002540EA"/>
    <w:rsid w:val="0025513E"/>
    <w:rsid w:val="00271A60"/>
    <w:rsid w:val="00274110"/>
    <w:rsid w:val="00275491"/>
    <w:rsid w:val="002C05B3"/>
    <w:rsid w:val="002C6DFB"/>
    <w:rsid w:val="002E38CA"/>
    <w:rsid w:val="003056AE"/>
    <w:rsid w:val="003424F1"/>
    <w:rsid w:val="00357FAA"/>
    <w:rsid w:val="00393940"/>
    <w:rsid w:val="003946A3"/>
    <w:rsid w:val="003A1EC1"/>
    <w:rsid w:val="003C48EF"/>
    <w:rsid w:val="003C6AE4"/>
    <w:rsid w:val="003D2FBC"/>
    <w:rsid w:val="003E4048"/>
    <w:rsid w:val="003E4C16"/>
    <w:rsid w:val="003F46A6"/>
    <w:rsid w:val="004413FE"/>
    <w:rsid w:val="00447F65"/>
    <w:rsid w:val="004901C3"/>
    <w:rsid w:val="00495E02"/>
    <w:rsid w:val="004B69CC"/>
    <w:rsid w:val="004C2D6D"/>
    <w:rsid w:val="004F3A50"/>
    <w:rsid w:val="00502BD9"/>
    <w:rsid w:val="00510DE0"/>
    <w:rsid w:val="00523A96"/>
    <w:rsid w:val="00526802"/>
    <w:rsid w:val="005342F8"/>
    <w:rsid w:val="00567A5B"/>
    <w:rsid w:val="0059569D"/>
    <w:rsid w:val="005C1EE0"/>
    <w:rsid w:val="005D6A1B"/>
    <w:rsid w:val="005E03A4"/>
    <w:rsid w:val="006401F1"/>
    <w:rsid w:val="006453C3"/>
    <w:rsid w:val="00660DEB"/>
    <w:rsid w:val="006920FC"/>
    <w:rsid w:val="006953BF"/>
    <w:rsid w:val="00696D8F"/>
    <w:rsid w:val="006A09E6"/>
    <w:rsid w:val="006A592A"/>
    <w:rsid w:val="006C257D"/>
    <w:rsid w:val="006D1093"/>
    <w:rsid w:val="007071B9"/>
    <w:rsid w:val="00710E27"/>
    <w:rsid w:val="007676A0"/>
    <w:rsid w:val="007676BE"/>
    <w:rsid w:val="007708D1"/>
    <w:rsid w:val="007756E0"/>
    <w:rsid w:val="00777E50"/>
    <w:rsid w:val="00794426"/>
    <w:rsid w:val="007A1719"/>
    <w:rsid w:val="007A57AB"/>
    <w:rsid w:val="007B3DC5"/>
    <w:rsid w:val="007C5827"/>
    <w:rsid w:val="007D0929"/>
    <w:rsid w:val="007D16F8"/>
    <w:rsid w:val="007D310D"/>
    <w:rsid w:val="007D3EE1"/>
    <w:rsid w:val="007F53C0"/>
    <w:rsid w:val="008112D7"/>
    <w:rsid w:val="00814205"/>
    <w:rsid w:val="0084200F"/>
    <w:rsid w:val="008459EC"/>
    <w:rsid w:val="00847A14"/>
    <w:rsid w:val="0086746F"/>
    <w:rsid w:val="00871C9B"/>
    <w:rsid w:val="00887FA7"/>
    <w:rsid w:val="008970B3"/>
    <w:rsid w:val="008D37D9"/>
    <w:rsid w:val="008D7766"/>
    <w:rsid w:val="008E3E4C"/>
    <w:rsid w:val="008E79C6"/>
    <w:rsid w:val="00945188"/>
    <w:rsid w:val="00957781"/>
    <w:rsid w:val="009A3498"/>
    <w:rsid w:val="009B54B5"/>
    <w:rsid w:val="009D6353"/>
    <w:rsid w:val="009F309D"/>
    <w:rsid w:val="009F7794"/>
    <w:rsid w:val="00A0051A"/>
    <w:rsid w:val="00A51CEC"/>
    <w:rsid w:val="00A70627"/>
    <w:rsid w:val="00A95318"/>
    <w:rsid w:val="00AB3381"/>
    <w:rsid w:val="00AB5EB1"/>
    <w:rsid w:val="00B07308"/>
    <w:rsid w:val="00B43790"/>
    <w:rsid w:val="00B50939"/>
    <w:rsid w:val="00B60BEA"/>
    <w:rsid w:val="00B715C5"/>
    <w:rsid w:val="00BB2FAD"/>
    <w:rsid w:val="00BD08E6"/>
    <w:rsid w:val="00BE0AD8"/>
    <w:rsid w:val="00BE51E4"/>
    <w:rsid w:val="00BF1DC3"/>
    <w:rsid w:val="00C064F0"/>
    <w:rsid w:val="00C16E9D"/>
    <w:rsid w:val="00C17104"/>
    <w:rsid w:val="00C34E2F"/>
    <w:rsid w:val="00C4424D"/>
    <w:rsid w:val="00C66C5B"/>
    <w:rsid w:val="00C80C39"/>
    <w:rsid w:val="00C97733"/>
    <w:rsid w:val="00CA05E4"/>
    <w:rsid w:val="00CA468F"/>
    <w:rsid w:val="00CE2A24"/>
    <w:rsid w:val="00D450A5"/>
    <w:rsid w:val="00D62317"/>
    <w:rsid w:val="00D85374"/>
    <w:rsid w:val="00D92F94"/>
    <w:rsid w:val="00DA6A70"/>
    <w:rsid w:val="00DB4487"/>
    <w:rsid w:val="00DC5D40"/>
    <w:rsid w:val="00DD4C29"/>
    <w:rsid w:val="00DE6B97"/>
    <w:rsid w:val="00DF4A6A"/>
    <w:rsid w:val="00DF4DDC"/>
    <w:rsid w:val="00E12E92"/>
    <w:rsid w:val="00E13A00"/>
    <w:rsid w:val="00E36F82"/>
    <w:rsid w:val="00E54537"/>
    <w:rsid w:val="00EA1D1F"/>
    <w:rsid w:val="00EA6140"/>
    <w:rsid w:val="00EA7858"/>
    <w:rsid w:val="00EB2828"/>
    <w:rsid w:val="00EB6BDA"/>
    <w:rsid w:val="00EE1615"/>
    <w:rsid w:val="00EF29AA"/>
    <w:rsid w:val="00F30ECC"/>
    <w:rsid w:val="00F478E4"/>
    <w:rsid w:val="00F56207"/>
    <w:rsid w:val="00F72402"/>
    <w:rsid w:val="00F867D2"/>
    <w:rsid w:val="00F90BA6"/>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99"/>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10">
    <w:name w:val="A1"/>
    <w:rsid w:val="00102986"/>
    <w:rPr>
      <w:i/>
      <w:iCs/>
      <w:color w:val="000000"/>
      <w:sz w:val="20"/>
      <w:szCs w:val="20"/>
    </w:rPr>
  </w:style>
  <w:style w:type="character" w:customStyle="1" w:styleId="autorbl">
    <w:name w:val="autor_bl"/>
    <w:rsid w:val="002540EA"/>
  </w:style>
  <w:style w:type="character" w:customStyle="1" w:styleId="apple-converted-space">
    <w:name w:val="apple-converted-space"/>
    <w:rsid w:val="00D85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99"/>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10">
    <w:name w:val="A1"/>
    <w:rsid w:val="00102986"/>
    <w:rPr>
      <w:i/>
      <w:iCs/>
      <w:color w:val="000000"/>
      <w:sz w:val="20"/>
      <w:szCs w:val="20"/>
    </w:rPr>
  </w:style>
  <w:style w:type="character" w:customStyle="1" w:styleId="autorbl">
    <w:name w:val="autor_bl"/>
    <w:rsid w:val="002540EA"/>
  </w:style>
  <w:style w:type="character" w:customStyle="1" w:styleId="apple-converted-space">
    <w:name w:val="apple-converted-space"/>
    <w:rsid w:val="00D8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ib.mexmat.ru" TargetMode="External"/><Relationship Id="rId3" Type="http://schemas.microsoft.com/office/2007/relationships/stylesWithEffects" Target="stylesWithEffects.xml"/><Relationship Id="rId7" Type="http://schemas.openxmlformats.org/officeDocument/2006/relationships/hyperlink" Target="mailto:mirzakulovaaziz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akhannilupar@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nk.springer.com/search?facet-content-type=%22Book%22&amp;showAll=fal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1385</Words>
  <Characters>7896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25</cp:revision>
  <dcterms:created xsi:type="dcterms:W3CDTF">2019-09-23T09:11:00Z</dcterms:created>
  <dcterms:modified xsi:type="dcterms:W3CDTF">2022-09-21T04:05:00Z</dcterms:modified>
</cp:coreProperties>
</file>